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26004" w14:textId="77777777" w:rsidR="00B96F79" w:rsidRDefault="00B96F79"/>
    <w:tbl>
      <w:tblPr>
        <w:tblW w:w="9356" w:type="dxa"/>
        <w:tblCellMar>
          <w:left w:w="70" w:type="dxa"/>
          <w:right w:w="70" w:type="dxa"/>
        </w:tblCellMar>
        <w:tblLook w:val="04A0" w:firstRow="1" w:lastRow="0" w:firstColumn="1" w:lastColumn="0" w:noHBand="0" w:noVBand="1"/>
      </w:tblPr>
      <w:tblGrid>
        <w:gridCol w:w="1440"/>
        <w:gridCol w:w="3958"/>
        <w:gridCol w:w="3958"/>
      </w:tblGrid>
      <w:tr w:rsidR="00B96F79" w:rsidRPr="00B96F79" w14:paraId="03C437C3"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FFC000"/>
            <w:vAlign w:val="center"/>
          </w:tcPr>
          <w:p w14:paraId="080A7EFB" w14:textId="77777777" w:rsidR="00B96F79" w:rsidRPr="00B96F79" w:rsidRDefault="00B96F79" w:rsidP="00B96F79">
            <w:pPr>
              <w:spacing w:after="0" w:line="240" w:lineRule="auto"/>
              <w:jc w:val="right"/>
              <w:rPr>
                <w:rFonts w:ascii="Arial" w:eastAsia="Times New Roman" w:hAnsi="Arial" w:cs="Arial"/>
                <w:color w:val="000000"/>
                <w:kern w:val="0"/>
                <w:sz w:val="22"/>
                <w:szCs w:val="22"/>
                <w:lang w:eastAsia="pt-PT"/>
                <w14:ligatures w14:val="none"/>
              </w:rPr>
            </w:pPr>
            <w:r w:rsidRPr="00B96F79">
              <w:rPr>
                <w:rFonts w:ascii="Arial" w:eastAsia="Times New Roman" w:hAnsi="Arial" w:cs="Arial"/>
                <w:color w:val="000000"/>
                <w:kern w:val="0"/>
                <w:sz w:val="22"/>
                <w:szCs w:val="22"/>
                <w:lang w:eastAsia="pt-PT"/>
                <w14:ligatures w14:val="none"/>
              </w:rPr>
              <w:t>8:30 - 09:00</w:t>
            </w:r>
          </w:p>
        </w:tc>
        <w:tc>
          <w:tcPr>
            <w:tcW w:w="7916" w:type="dxa"/>
            <w:gridSpan w:val="2"/>
            <w:tcBorders>
              <w:top w:val="single" w:sz="4" w:space="0" w:color="auto"/>
              <w:left w:val="nil"/>
              <w:bottom w:val="single" w:sz="4" w:space="0" w:color="auto"/>
              <w:right w:val="single" w:sz="4" w:space="0" w:color="auto"/>
            </w:tcBorders>
            <w:shd w:val="clear" w:color="B4C6E7" w:fill="FFC000"/>
            <w:vAlign w:val="center"/>
          </w:tcPr>
          <w:p w14:paraId="15B60AAC" w14:textId="77777777" w:rsidR="00B96F79" w:rsidRPr="00B96F79" w:rsidRDefault="00B96F79" w:rsidP="00B96F79">
            <w:pPr>
              <w:spacing w:after="0" w:line="240" w:lineRule="auto"/>
              <w:jc w:val="center"/>
              <w:rPr>
                <w:rFonts w:ascii="Arial" w:eastAsia="Times New Roman" w:hAnsi="Arial" w:cs="Arial"/>
                <w:b/>
                <w:bCs/>
                <w:color w:val="000000"/>
                <w:kern w:val="0"/>
                <w:sz w:val="22"/>
                <w:szCs w:val="22"/>
                <w:lang w:val="en-GB" w:eastAsia="pt-PT"/>
                <w14:ligatures w14:val="none"/>
              </w:rPr>
            </w:pPr>
            <w:r w:rsidRPr="00B96F79">
              <w:rPr>
                <w:rFonts w:ascii="Arial" w:eastAsia="Times New Roman" w:hAnsi="Arial" w:cs="Arial"/>
                <w:b/>
                <w:bCs/>
                <w:color w:val="000000"/>
                <w:kern w:val="0"/>
                <w:sz w:val="22"/>
                <w:szCs w:val="22"/>
                <w:lang w:val="en-GB" w:eastAsia="pt-PT"/>
                <w14:ligatures w14:val="none"/>
              </w:rPr>
              <w:t>Day 2 Registration</w:t>
            </w:r>
          </w:p>
        </w:tc>
      </w:tr>
      <w:tr w:rsidR="00B96F79" w:rsidRPr="00337768" w14:paraId="7A3432A1"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B4C6E7"/>
            <w:vAlign w:val="center"/>
            <w:hideMark/>
          </w:tcPr>
          <w:p w14:paraId="199BEE10" w14:textId="77777777" w:rsidR="00B96F79" w:rsidRPr="00B96F79" w:rsidRDefault="00B96F79" w:rsidP="00B96F79">
            <w:pPr>
              <w:spacing w:after="0" w:line="240" w:lineRule="auto"/>
              <w:jc w:val="right"/>
              <w:rPr>
                <w:rFonts w:ascii="Arial" w:eastAsia="Times New Roman" w:hAnsi="Arial" w:cs="Arial"/>
                <w:color w:val="000000"/>
                <w:kern w:val="0"/>
                <w:sz w:val="22"/>
                <w:szCs w:val="22"/>
                <w:lang w:eastAsia="pt-PT"/>
                <w14:ligatures w14:val="none"/>
              </w:rPr>
            </w:pPr>
            <w:r w:rsidRPr="00B96F79">
              <w:rPr>
                <w:rFonts w:ascii="Arial" w:eastAsia="Times New Roman" w:hAnsi="Arial" w:cs="Arial"/>
                <w:color w:val="000000"/>
                <w:kern w:val="0"/>
                <w:sz w:val="22"/>
                <w:szCs w:val="22"/>
                <w:lang w:eastAsia="pt-PT"/>
                <w14:ligatures w14:val="none"/>
              </w:rPr>
              <w:t>9:00 - 11:00</w:t>
            </w:r>
          </w:p>
        </w:tc>
        <w:tc>
          <w:tcPr>
            <w:tcW w:w="7916" w:type="dxa"/>
            <w:gridSpan w:val="2"/>
            <w:tcBorders>
              <w:top w:val="single" w:sz="4" w:space="0" w:color="auto"/>
              <w:left w:val="nil"/>
              <w:bottom w:val="single" w:sz="4" w:space="0" w:color="auto"/>
              <w:right w:val="single" w:sz="4" w:space="0" w:color="auto"/>
            </w:tcBorders>
            <w:shd w:val="clear" w:color="B4C6E7" w:fill="B4C6E7"/>
            <w:vAlign w:val="center"/>
            <w:hideMark/>
          </w:tcPr>
          <w:p w14:paraId="0E089476" w14:textId="77777777" w:rsidR="00B96F79" w:rsidRPr="00B96F79" w:rsidRDefault="00B96F79" w:rsidP="00B96F79">
            <w:pPr>
              <w:spacing w:after="0" w:line="240" w:lineRule="auto"/>
              <w:jc w:val="center"/>
              <w:rPr>
                <w:rFonts w:ascii="Arial" w:eastAsia="Times New Roman" w:hAnsi="Arial" w:cs="Arial"/>
                <w:b/>
                <w:bCs/>
                <w:color w:val="000000"/>
                <w:kern w:val="0"/>
                <w:sz w:val="22"/>
                <w:szCs w:val="22"/>
                <w:lang w:val="en-GB" w:eastAsia="pt-PT"/>
                <w14:ligatures w14:val="none"/>
              </w:rPr>
            </w:pPr>
            <w:r w:rsidRPr="00B96F79">
              <w:rPr>
                <w:rFonts w:ascii="Arial" w:eastAsia="Times New Roman" w:hAnsi="Arial" w:cs="Arial"/>
                <w:b/>
                <w:bCs/>
                <w:color w:val="000000"/>
                <w:kern w:val="0"/>
                <w:sz w:val="22"/>
                <w:szCs w:val="22"/>
                <w:lang w:val="en-GB" w:eastAsia="pt-PT"/>
                <w14:ligatures w14:val="none"/>
              </w:rPr>
              <w:t xml:space="preserve">Session 3: Cost and benefits of resilience for roads </w:t>
            </w:r>
          </w:p>
        </w:tc>
      </w:tr>
      <w:tr w:rsidR="00B96F79" w:rsidRPr="00B96F79" w14:paraId="32EBD0D7"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3F873A6E" w14:textId="77777777" w:rsidR="00B96F79" w:rsidRPr="00B96F79" w:rsidRDefault="00B96F79" w:rsidP="00B96F79">
            <w:pPr>
              <w:spacing w:after="0" w:line="240" w:lineRule="auto"/>
              <w:jc w:val="right"/>
              <w:rPr>
                <w:rFonts w:ascii="Arial" w:eastAsia="Times New Roman" w:hAnsi="Arial" w:cs="Arial"/>
                <w:color w:val="000000"/>
                <w:kern w:val="0"/>
                <w:sz w:val="22"/>
                <w:szCs w:val="22"/>
                <w:lang w:eastAsia="pt-PT"/>
                <w14:ligatures w14:val="none"/>
              </w:rPr>
            </w:pPr>
            <w:r w:rsidRPr="00B96F79">
              <w:rPr>
                <w:rFonts w:ascii="Arial" w:eastAsia="Times New Roman" w:hAnsi="Arial" w:cs="Arial"/>
                <w:color w:val="000000"/>
                <w:kern w:val="0"/>
                <w:sz w:val="22"/>
                <w:szCs w:val="22"/>
                <w:lang w:eastAsia="pt-PT"/>
                <w14:ligatures w14:val="none"/>
              </w:rPr>
              <w:t>9:00 - 09:05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41D97630" w14:textId="77777777" w:rsidR="00B96F79" w:rsidRPr="00B96F79" w:rsidRDefault="00B96F79" w:rsidP="00B96F79">
            <w:pPr>
              <w:spacing w:after="0" w:line="240" w:lineRule="auto"/>
              <w:jc w:val="both"/>
              <w:rPr>
                <w:rFonts w:ascii="Arial" w:eastAsia="Times New Roman" w:hAnsi="Arial" w:cs="Arial"/>
                <w:color w:val="000000"/>
                <w:kern w:val="0"/>
                <w:sz w:val="20"/>
                <w:szCs w:val="20"/>
                <w:lang w:val="en-GB" w:eastAsia="pt-PT"/>
                <w14:ligatures w14:val="none"/>
              </w:rPr>
            </w:pPr>
            <w:r w:rsidRPr="00B96F79">
              <w:rPr>
                <w:rFonts w:ascii="Arial" w:eastAsia="Times New Roman" w:hAnsi="Arial" w:cs="Arial"/>
                <w:color w:val="000000"/>
                <w:kern w:val="0"/>
                <w:sz w:val="20"/>
                <w:szCs w:val="20"/>
                <w:lang w:val="en-GB" w:eastAsia="pt-PT"/>
                <w14:ligatures w14:val="none"/>
              </w:rPr>
              <w:t>Introduction</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4E97DC50" w14:textId="77777777" w:rsidR="00B96F79" w:rsidRPr="00B96F79" w:rsidRDefault="00B96F79" w:rsidP="00B96F79">
            <w:pPr>
              <w:spacing w:after="0" w:line="240" w:lineRule="auto"/>
              <w:jc w:val="both"/>
              <w:rPr>
                <w:rFonts w:ascii="Arial" w:eastAsia="Times New Roman" w:hAnsi="Arial" w:cs="Arial"/>
                <w:color w:val="000000"/>
                <w:kern w:val="0"/>
                <w:sz w:val="20"/>
                <w:szCs w:val="20"/>
                <w:lang w:val="en-GB" w:eastAsia="pt-PT"/>
                <w14:ligatures w14:val="none"/>
              </w:rPr>
            </w:pPr>
            <w:r w:rsidRPr="00B96F79">
              <w:rPr>
                <w:rFonts w:ascii="Arial" w:eastAsia="Times New Roman" w:hAnsi="Arial" w:cs="Arial"/>
                <w:color w:val="000000"/>
                <w:kern w:val="0"/>
                <w:sz w:val="20"/>
                <w:szCs w:val="20"/>
                <w:lang w:val="en-GB" w:eastAsia="pt-PT"/>
                <w14:ligatures w14:val="none"/>
              </w:rPr>
              <w:t>Session Chair (Naresha Duraiswamy)</w:t>
            </w:r>
          </w:p>
        </w:tc>
      </w:tr>
      <w:tr w:rsidR="00B96F79" w:rsidRPr="00B96F79" w14:paraId="5775D912"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1BB7918A" w14:textId="77777777" w:rsidR="00B96F79" w:rsidRPr="00B96F79" w:rsidRDefault="00B96F79" w:rsidP="00B96F79">
            <w:pPr>
              <w:spacing w:after="0" w:line="240" w:lineRule="auto"/>
              <w:jc w:val="right"/>
              <w:rPr>
                <w:rFonts w:ascii="Arial" w:eastAsia="Times New Roman" w:hAnsi="Arial" w:cs="Arial"/>
                <w:color w:val="000000"/>
                <w:kern w:val="0"/>
                <w:sz w:val="22"/>
                <w:szCs w:val="22"/>
                <w:lang w:eastAsia="pt-PT"/>
                <w14:ligatures w14:val="none"/>
              </w:rPr>
            </w:pPr>
            <w:r w:rsidRPr="00B96F79">
              <w:rPr>
                <w:rFonts w:ascii="Arial" w:eastAsia="Times New Roman" w:hAnsi="Arial" w:cs="Arial"/>
                <w:color w:val="000000"/>
                <w:kern w:val="0"/>
                <w:sz w:val="22"/>
                <w:szCs w:val="22"/>
                <w:lang w:eastAsia="pt-PT"/>
                <w14:ligatures w14:val="none"/>
              </w:rPr>
              <w:t>9:05 - 09:25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6C570EE8" w14:textId="77777777" w:rsidR="00B96F79" w:rsidRPr="00B96F79" w:rsidRDefault="00B96F79" w:rsidP="00B96F79">
            <w:pPr>
              <w:spacing w:after="0" w:line="240" w:lineRule="auto"/>
              <w:jc w:val="both"/>
              <w:rPr>
                <w:rFonts w:ascii="Arial" w:eastAsia="Times New Roman" w:hAnsi="Arial" w:cs="Arial"/>
                <w:color w:val="000000"/>
                <w:kern w:val="0"/>
                <w:sz w:val="20"/>
                <w:szCs w:val="20"/>
                <w:lang w:val="en-GB" w:eastAsia="pt-PT"/>
                <w14:ligatures w14:val="none"/>
              </w:rPr>
            </w:pPr>
            <w:r w:rsidRPr="00B96F79">
              <w:rPr>
                <w:rFonts w:ascii="Arial" w:eastAsia="Times New Roman" w:hAnsi="Arial" w:cs="Arial"/>
                <w:color w:val="000000"/>
                <w:kern w:val="0"/>
                <w:sz w:val="20"/>
                <w:szCs w:val="20"/>
                <w:lang w:val="en-GB" w:eastAsia="pt-PT"/>
                <w14:ligatures w14:val="none"/>
              </w:rPr>
              <w:t>Climate Informed Safe System: A cost-effective path for Road network resilience in Mozambique</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62E3C7D3" w14:textId="77777777" w:rsidR="00B96F79" w:rsidRPr="00B96F79" w:rsidRDefault="00B96F79" w:rsidP="00B96F79">
            <w:pPr>
              <w:spacing w:after="0" w:line="240" w:lineRule="auto"/>
              <w:jc w:val="both"/>
              <w:rPr>
                <w:rFonts w:ascii="Arial" w:eastAsia="Times New Roman" w:hAnsi="Arial" w:cs="Arial"/>
                <w:color w:val="000000"/>
                <w:kern w:val="0"/>
                <w:sz w:val="20"/>
                <w:szCs w:val="20"/>
                <w:lang w:val="en-GB" w:eastAsia="pt-PT"/>
                <w14:ligatures w14:val="none"/>
              </w:rPr>
            </w:pPr>
            <w:proofErr w:type="spellStart"/>
            <w:r w:rsidRPr="00B96F79">
              <w:rPr>
                <w:rFonts w:ascii="Arial" w:eastAsia="Times New Roman" w:hAnsi="Arial" w:cs="Arial"/>
                <w:color w:val="000000"/>
                <w:kern w:val="0"/>
                <w:sz w:val="20"/>
                <w:szCs w:val="20"/>
                <w:lang w:val="en-GB" w:eastAsia="pt-PT"/>
                <w14:ligatures w14:val="none"/>
              </w:rPr>
              <w:t>Belzenia</w:t>
            </w:r>
            <w:proofErr w:type="spellEnd"/>
            <w:r w:rsidRPr="00B96F79">
              <w:rPr>
                <w:rFonts w:ascii="Arial" w:eastAsia="Times New Roman" w:hAnsi="Arial" w:cs="Arial"/>
                <w:color w:val="000000"/>
                <w:kern w:val="0"/>
                <w:sz w:val="20"/>
                <w:szCs w:val="20"/>
                <w:lang w:val="en-GB" w:eastAsia="pt-PT"/>
                <w14:ligatures w14:val="none"/>
              </w:rPr>
              <w:t xml:space="preserve"> </w:t>
            </w:r>
            <w:proofErr w:type="spellStart"/>
            <w:r w:rsidRPr="00B96F79">
              <w:rPr>
                <w:rFonts w:ascii="Arial" w:eastAsia="Times New Roman" w:hAnsi="Arial" w:cs="Arial"/>
                <w:color w:val="000000"/>
                <w:kern w:val="0"/>
                <w:sz w:val="20"/>
                <w:szCs w:val="20"/>
                <w:lang w:val="en-GB" w:eastAsia="pt-PT"/>
                <w14:ligatures w14:val="none"/>
              </w:rPr>
              <w:t>Matsinhe</w:t>
            </w:r>
            <w:proofErr w:type="spellEnd"/>
            <w:r w:rsidRPr="00B96F79">
              <w:rPr>
                <w:rFonts w:ascii="Arial" w:eastAsia="Times New Roman" w:hAnsi="Arial" w:cs="Arial"/>
                <w:color w:val="000000"/>
                <w:kern w:val="0"/>
                <w:sz w:val="20"/>
                <w:szCs w:val="20"/>
                <w:lang w:val="en-GB" w:eastAsia="pt-PT"/>
                <w14:ligatures w14:val="none"/>
              </w:rPr>
              <w:t>, ISUTC, Mozambique</w:t>
            </w:r>
          </w:p>
        </w:tc>
      </w:tr>
      <w:tr w:rsidR="00B96F79" w:rsidRPr="00B96F79" w14:paraId="5CD2E4D6"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5F156533" w14:textId="77777777" w:rsidR="00B96F79" w:rsidRPr="00B96F79" w:rsidRDefault="00B96F79" w:rsidP="00B96F79">
            <w:pPr>
              <w:spacing w:after="0" w:line="240" w:lineRule="auto"/>
              <w:jc w:val="right"/>
              <w:rPr>
                <w:rFonts w:ascii="Arial" w:eastAsia="Times New Roman" w:hAnsi="Arial" w:cs="Arial"/>
                <w:color w:val="000000"/>
                <w:kern w:val="0"/>
                <w:sz w:val="22"/>
                <w:szCs w:val="22"/>
                <w:lang w:eastAsia="pt-PT"/>
                <w14:ligatures w14:val="none"/>
              </w:rPr>
            </w:pPr>
            <w:r w:rsidRPr="00B96F79">
              <w:rPr>
                <w:rFonts w:ascii="Arial" w:eastAsia="Times New Roman" w:hAnsi="Arial" w:cs="Arial"/>
                <w:color w:val="000000"/>
                <w:kern w:val="0"/>
                <w:sz w:val="22"/>
                <w:szCs w:val="22"/>
                <w:lang w:eastAsia="pt-PT"/>
                <w14:ligatures w14:val="none"/>
              </w:rPr>
              <w:t>9:25 - 09:45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52D83150" w14:textId="77777777" w:rsidR="00B96F79" w:rsidRPr="00B96F79" w:rsidRDefault="00B96F79" w:rsidP="00B96F79">
            <w:pPr>
              <w:spacing w:after="0" w:line="240" w:lineRule="auto"/>
              <w:jc w:val="both"/>
              <w:rPr>
                <w:rFonts w:ascii="Arial" w:eastAsia="Times New Roman" w:hAnsi="Arial" w:cs="Arial"/>
                <w:color w:val="000000"/>
                <w:kern w:val="0"/>
                <w:sz w:val="20"/>
                <w:szCs w:val="20"/>
                <w:highlight w:val="yellow"/>
                <w:lang w:val="en-GB" w:eastAsia="pt-PT"/>
                <w14:ligatures w14:val="none"/>
              </w:rPr>
            </w:pPr>
            <w:r w:rsidRPr="00B96F79">
              <w:rPr>
                <w:rFonts w:ascii="Arial" w:eastAsia="Times New Roman" w:hAnsi="Arial" w:cs="Arial"/>
                <w:color w:val="000000"/>
                <w:kern w:val="0"/>
                <w:sz w:val="20"/>
                <w:szCs w:val="20"/>
                <w:lang w:val="en-GB" w:eastAsia="pt-PT"/>
                <w14:ligatures w14:val="none"/>
              </w:rPr>
              <w:t>Resilience of the French national network – Towards an assessment of the costs of inaction</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4AE8B775" w14:textId="77777777" w:rsidR="00B96F79" w:rsidRPr="00B96F79" w:rsidRDefault="00B96F79" w:rsidP="00B96F79">
            <w:pPr>
              <w:spacing w:after="0" w:line="240" w:lineRule="auto"/>
              <w:jc w:val="both"/>
              <w:rPr>
                <w:rFonts w:ascii="Arial" w:eastAsia="Times New Roman" w:hAnsi="Arial" w:cs="Arial"/>
                <w:color w:val="000000"/>
                <w:kern w:val="0"/>
                <w:sz w:val="20"/>
                <w:szCs w:val="20"/>
                <w:lang w:val="fr-FR" w:eastAsia="pt-PT"/>
                <w14:ligatures w14:val="none"/>
              </w:rPr>
            </w:pPr>
            <w:r w:rsidRPr="00B96F79">
              <w:rPr>
                <w:rFonts w:ascii="Arial" w:eastAsia="Times New Roman" w:hAnsi="Arial" w:cs="Arial"/>
                <w:color w:val="000000"/>
                <w:kern w:val="0"/>
                <w:sz w:val="20"/>
                <w:szCs w:val="20"/>
                <w:lang w:val="fr-FR" w:eastAsia="pt-PT"/>
                <w14:ligatures w14:val="none"/>
              </w:rPr>
              <w:t>Marine Lericolais, PIARC TC 1.4, SETEC, France</w:t>
            </w:r>
          </w:p>
        </w:tc>
      </w:tr>
      <w:tr w:rsidR="00B96F79" w:rsidRPr="00337768" w14:paraId="6D5D8C70"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21A1BDB6" w14:textId="77777777" w:rsidR="00B96F79" w:rsidRPr="00B96F79" w:rsidRDefault="00B96F79" w:rsidP="00B96F79">
            <w:pPr>
              <w:spacing w:after="0" w:line="240" w:lineRule="auto"/>
              <w:jc w:val="right"/>
              <w:rPr>
                <w:rFonts w:ascii="Arial" w:eastAsia="Times New Roman" w:hAnsi="Arial" w:cs="Arial"/>
                <w:color w:val="000000"/>
                <w:kern w:val="0"/>
                <w:sz w:val="20"/>
                <w:szCs w:val="20"/>
                <w:lang w:eastAsia="pt-PT"/>
                <w14:ligatures w14:val="none"/>
              </w:rPr>
            </w:pPr>
            <w:r w:rsidRPr="00B96F79">
              <w:rPr>
                <w:rFonts w:ascii="Arial" w:eastAsia="Times New Roman" w:hAnsi="Arial" w:cs="Arial"/>
                <w:color w:val="000000"/>
                <w:kern w:val="0"/>
                <w:sz w:val="20"/>
                <w:szCs w:val="20"/>
                <w:lang w:eastAsia="pt-PT"/>
                <w14:ligatures w14:val="none"/>
              </w:rPr>
              <w:t>10:45 - 11:05</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54F7AC08" w14:textId="77777777" w:rsidR="00B96F79" w:rsidRPr="00B96F79" w:rsidRDefault="00B96F79" w:rsidP="00B96F79">
            <w:pPr>
              <w:spacing w:after="0" w:line="240" w:lineRule="auto"/>
              <w:jc w:val="both"/>
              <w:rPr>
                <w:rFonts w:ascii="Arial" w:eastAsia="Times New Roman" w:hAnsi="Arial" w:cs="Arial"/>
                <w:color w:val="000000"/>
                <w:kern w:val="0"/>
                <w:sz w:val="20"/>
                <w:szCs w:val="20"/>
                <w:lang w:val="en-US" w:eastAsia="pt-PT"/>
                <w14:ligatures w14:val="none"/>
              </w:rPr>
            </w:pPr>
            <w:r w:rsidRPr="00B96F79">
              <w:rPr>
                <w:rFonts w:ascii="Arial" w:eastAsia="Times New Roman" w:hAnsi="Arial" w:cs="Arial"/>
                <w:color w:val="000000"/>
                <w:kern w:val="0"/>
                <w:sz w:val="20"/>
                <w:szCs w:val="20"/>
                <w:lang w:val="en-GB" w:eastAsia="pt-PT"/>
                <w14:ligatures w14:val="none"/>
              </w:rPr>
              <w:t>Action with purpose: Identifying and prioritizing actions to strengthen the resilience of transport networks and people</w:t>
            </w:r>
          </w:p>
        </w:tc>
        <w:tc>
          <w:tcPr>
            <w:tcW w:w="3958" w:type="dxa"/>
            <w:tcBorders>
              <w:top w:val="single" w:sz="4" w:space="0" w:color="auto"/>
              <w:left w:val="nil"/>
              <w:bottom w:val="single" w:sz="4" w:space="0" w:color="auto"/>
              <w:right w:val="single" w:sz="4" w:space="0" w:color="auto"/>
            </w:tcBorders>
            <w:shd w:val="clear" w:color="B4C6E7" w:fill="auto"/>
            <w:vAlign w:val="center"/>
          </w:tcPr>
          <w:p w14:paraId="3C8FA299" w14:textId="77777777" w:rsidR="00B96F79" w:rsidRPr="00B96F79" w:rsidRDefault="00B96F79" w:rsidP="00B96F79">
            <w:pPr>
              <w:spacing w:after="0" w:line="240" w:lineRule="auto"/>
              <w:jc w:val="both"/>
              <w:rPr>
                <w:rFonts w:ascii="Arial" w:eastAsia="Times New Roman" w:hAnsi="Arial" w:cs="Arial"/>
                <w:color w:val="000000"/>
                <w:kern w:val="0"/>
                <w:sz w:val="20"/>
                <w:szCs w:val="20"/>
                <w:lang w:val="en-GB" w:eastAsia="pt-PT"/>
                <w14:ligatures w14:val="none"/>
              </w:rPr>
            </w:pPr>
            <w:r w:rsidRPr="00B96F79">
              <w:rPr>
                <w:rFonts w:ascii="Arial" w:eastAsia="Times New Roman" w:hAnsi="Arial" w:cs="Arial"/>
                <w:color w:val="000000"/>
                <w:kern w:val="0"/>
                <w:sz w:val="20"/>
                <w:szCs w:val="20"/>
                <w:lang w:val="en-GB" w:eastAsia="pt-PT"/>
                <w14:ligatures w14:val="none"/>
              </w:rPr>
              <w:t>Jun Rentschler, Senior Economist, World Bank</w:t>
            </w:r>
          </w:p>
        </w:tc>
      </w:tr>
      <w:tr w:rsidR="00B96F79" w:rsidRPr="00B96F79" w14:paraId="35D8D055"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38E1A21E" w14:textId="77777777" w:rsidR="00B96F79" w:rsidRPr="00B96F79" w:rsidRDefault="00B96F79" w:rsidP="00B96F79">
            <w:pPr>
              <w:spacing w:after="0" w:line="240" w:lineRule="auto"/>
              <w:jc w:val="right"/>
              <w:rPr>
                <w:rFonts w:ascii="Arial" w:eastAsia="Times New Roman" w:hAnsi="Arial" w:cs="Arial"/>
                <w:color w:val="000000"/>
                <w:kern w:val="0"/>
                <w:sz w:val="20"/>
                <w:szCs w:val="20"/>
                <w:lang w:eastAsia="pt-PT"/>
                <w14:ligatures w14:val="none"/>
              </w:rPr>
            </w:pPr>
            <w:r w:rsidRPr="00B96F79">
              <w:rPr>
                <w:rFonts w:ascii="Arial" w:eastAsia="Times New Roman" w:hAnsi="Arial" w:cs="Arial"/>
                <w:color w:val="000000"/>
                <w:kern w:val="0"/>
                <w:sz w:val="20"/>
                <w:szCs w:val="20"/>
                <w:lang w:eastAsia="pt-PT"/>
                <w14:ligatures w14:val="none"/>
              </w:rPr>
              <w:t>11:05 - 10:55</w:t>
            </w:r>
          </w:p>
        </w:tc>
        <w:tc>
          <w:tcPr>
            <w:tcW w:w="3958" w:type="dxa"/>
            <w:tcBorders>
              <w:top w:val="single" w:sz="4" w:space="0" w:color="auto"/>
              <w:left w:val="nil"/>
              <w:bottom w:val="single" w:sz="4" w:space="0" w:color="auto"/>
              <w:right w:val="single" w:sz="4" w:space="0" w:color="auto"/>
            </w:tcBorders>
            <w:shd w:val="clear" w:color="B4C6E7" w:fill="auto"/>
          </w:tcPr>
          <w:p w14:paraId="4315356F" w14:textId="77777777" w:rsidR="00B96F79" w:rsidRPr="00B96F79" w:rsidRDefault="00B96F79" w:rsidP="00B96F79">
            <w:pPr>
              <w:spacing w:after="0" w:line="240" w:lineRule="auto"/>
              <w:jc w:val="both"/>
              <w:rPr>
                <w:rFonts w:ascii="Arial" w:eastAsia="Times New Roman" w:hAnsi="Arial" w:cs="Arial"/>
                <w:b/>
                <w:bCs/>
                <w:color w:val="000000"/>
                <w:kern w:val="0"/>
                <w:sz w:val="20"/>
                <w:szCs w:val="20"/>
                <w:lang w:eastAsia="pt-PT"/>
                <w14:ligatures w14:val="none"/>
              </w:rPr>
            </w:pPr>
            <w:r w:rsidRPr="00B96F79">
              <w:rPr>
                <w:rFonts w:ascii="Arial" w:eastAsia="Malgun Gothic" w:hAnsi="Arial" w:cs="Arial"/>
                <w:kern w:val="0"/>
                <w:sz w:val="20"/>
                <w:szCs w:val="20"/>
                <w14:ligatures w14:val="none"/>
              </w:rPr>
              <w:t>Q&amp;A and debate</w:t>
            </w:r>
          </w:p>
        </w:tc>
        <w:tc>
          <w:tcPr>
            <w:tcW w:w="3958" w:type="dxa"/>
            <w:tcBorders>
              <w:top w:val="single" w:sz="4" w:space="0" w:color="auto"/>
              <w:left w:val="nil"/>
              <w:bottom w:val="single" w:sz="4" w:space="0" w:color="auto"/>
              <w:right w:val="single" w:sz="4" w:space="0" w:color="auto"/>
            </w:tcBorders>
            <w:shd w:val="clear" w:color="B4C6E7" w:fill="auto"/>
          </w:tcPr>
          <w:p w14:paraId="1FAFC9AE" w14:textId="77777777" w:rsidR="00B96F79" w:rsidRPr="00B96F79" w:rsidRDefault="00B96F79" w:rsidP="00B96F79">
            <w:pPr>
              <w:spacing w:after="0" w:line="240" w:lineRule="auto"/>
              <w:jc w:val="both"/>
              <w:rPr>
                <w:rFonts w:ascii="Arial" w:eastAsia="Times New Roman" w:hAnsi="Arial" w:cs="Arial"/>
                <w:b/>
                <w:bCs/>
                <w:color w:val="000000"/>
                <w:kern w:val="0"/>
                <w:sz w:val="20"/>
                <w:szCs w:val="20"/>
                <w:lang w:eastAsia="pt-PT"/>
                <w14:ligatures w14:val="none"/>
              </w:rPr>
            </w:pPr>
            <w:r w:rsidRPr="00B96F79">
              <w:rPr>
                <w:rFonts w:ascii="Arial" w:eastAsia="Malgun Gothic" w:hAnsi="Arial" w:cs="Arial"/>
                <w:kern w:val="0"/>
                <w:sz w:val="20"/>
                <w:szCs w:val="20"/>
                <w14:ligatures w14:val="none"/>
              </w:rPr>
              <w:t>All</w:t>
            </w:r>
          </w:p>
        </w:tc>
      </w:tr>
      <w:tr w:rsidR="00B96F79" w:rsidRPr="00B96F79" w14:paraId="393A9244"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tcPr>
          <w:p w14:paraId="59BD2897" w14:textId="77777777" w:rsidR="00B96F79" w:rsidRPr="00B96F79" w:rsidRDefault="00B96F79" w:rsidP="00B96F79">
            <w:pPr>
              <w:spacing w:after="0" w:line="240" w:lineRule="auto"/>
              <w:jc w:val="right"/>
              <w:rPr>
                <w:rFonts w:ascii="Arial" w:eastAsia="Times New Roman" w:hAnsi="Arial" w:cs="Arial"/>
                <w:color w:val="000000"/>
                <w:kern w:val="0"/>
                <w:sz w:val="20"/>
                <w:szCs w:val="20"/>
                <w:lang w:eastAsia="pt-PT"/>
                <w14:ligatures w14:val="none"/>
              </w:rPr>
            </w:pPr>
            <w:r w:rsidRPr="00B96F79">
              <w:rPr>
                <w:rFonts w:ascii="Arial" w:eastAsia="Times New Roman" w:hAnsi="Arial" w:cs="Arial"/>
                <w:color w:val="000000"/>
                <w:kern w:val="0"/>
                <w:sz w:val="20"/>
                <w:szCs w:val="20"/>
                <w:lang w:eastAsia="pt-PT"/>
                <w14:ligatures w14:val="none"/>
              </w:rPr>
              <w:t>10:55 - 11:00</w:t>
            </w:r>
          </w:p>
        </w:tc>
        <w:tc>
          <w:tcPr>
            <w:tcW w:w="3958" w:type="dxa"/>
            <w:tcBorders>
              <w:top w:val="single" w:sz="4" w:space="0" w:color="auto"/>
              <w:left w:val="nil"/>
              <w:bottom w:val="single" w:sz="4" w:space="0" w:color="auto"/>
              <w:right w:val="single" w:sz="4" w:space="0" w:color="auto"/>
            </w:tcBorders>
            <w:shd w:val="clear" w:color="B4C6E7" w:fill="auto"/>
          </w:tcPr>
          <w:p w14:paraId="48CB0F48" w14:textId="77777777" w:rsidR="00B96F79" w:rsidRPr="00B96F79" w:rsidRDefault="00B96F79" w:rsidP="00B96F79">
            <w:pPr>
              <w:spacing w:after="0" w:line="240" w:lineRule="auto"/>
              <w:jc w:val="both"/>
              <w:rPr>
                <w:rFonts w:ascii="Arial" w:eastAsia="Times New Roman" w:hAnsi="Arial" w:cs="Arial"/>
                <w:b/>
                <w:bCs/>
                <w:color w:val="000000"/>
                <w:kern w:val="0"/>
                <w:sz w:val="20"/>
                <w:szCs w:val="20"/>
                <w:lang w:eastAsia="pt-PT"/>
                <w14:ligatures w14:val="none"/>
              </w:rPr>
            </w:pPr>
            <w:r w:rsidRPr="00B96F79">
              <w:rPr>
                <w:rFonts w:ascii="Arial" w:eastAsia="Malgun Gothic" w:hAnsi="Arial" w:cs="Arial"/>
                <w:kern w:val="0"/>
                <w:sz w:val="20"/>
                <w:szCs w:val="20"/>
                <w14:ligatures w14:val="none"/>
              </w:rPr>
              <w:t>Session conclusions</w:t>
            </w:r>
          </w:p>
        </w:tc>
        <w:tc>
          <w:tcPr>
            <w:tcW w:w="3958" w:type="dxa"/>
            <w:tcBorders>
              <w:top w:val="single" w:sz="4" w:space="0" w:color="auto"/>
              <w:left w:val="nil"/>
              <w:bottom w:val="single" w:sz="4" w:space="0" w:color="auto"/>
              <w:right w:val="single" w:sz="4" w:space="0" w:color="auto"/>
            </w:tcBorders>
            <w:shd w:val="clear" w:color="B4C6E7" w:fill="auto"/>
          </w:tcPr>
          <w:p w14:paraId="3116229C" w14:textId="77777777" w:rsidR="00B96F79" w:rsidRPr="00B96F79" w:rsidRDefault="00B96F79" w:rsidP="00B96F79">
            <w:pPr>
              <w:spacing w:after="0" w:line="240" w:lineRule="auto"/>
              <w:jc w:val="both"/>
              <w:rPr>
                <w:rFonts w:ascii="Arial" w:eastAsia="Times New Roman" w:hAnsi="Arial" w:cs="Arial"/>
                <w:b/>
                <w:bCs/>
                <w:color w:val="000000"/>
                <w:kern w:val="0"/>
                <w:sz w:val="20"/>
                <w:szCs w:val="20"/>
                <w:lang w:eastAsia="pt-PT"/>
                <w14:ligatures w14:val="none"/>
              </w:rPr>
            </w:pPr>
            <w:r w:rsidRPr="00B96F79">
              <w:rPr>
                <w:rFonts w:ascii="Arial" w:eastAsia="Malgun Gothic" w:hAnsi="Arial" w:cs="Arial"/>
                <w:kern w:val="0"/>
                <w:sz w:val="20"/>
                <w:szCs w:val="20"/>
                <w14:ligatures w14:val="none"/>
              </w:rPr>
              <w:t>Session Chair</w:t>
            </w:r>
          </w:p>
        </w:tc>
      </w:tr>
      <w:tr w:rsidR="00B96F79" w:rsidRPr="00B96F79" w14:paraId="61601413" w14:textId="77777777" w:rsidTr="0046144E">
        <w:trPr>
          <w:trHeight w:val="285"/>
        </w:trPr>
        <w:tc>
          <w:tcPr>
            <w:tcW w:w="1440" w:type="dxa"/>
            <w:tcBorders>
              <w:top w:val="single" w:sz="4" w:space="0" w:color="auto"/>
              <w:left w:val="single" w:sz="4" w:space="0" w:color="auto"/>
              <w:bottom w:val="single" w:sz="4" w:space="0" w:color="auto"/>
              <w:right w:val="single" w:sz="4" w:space="0" w:color="auto"/>
            </w:tcBorders>
            <w:shd w:val="clear" w:color="B4C6E7" w:fill="auto"/>
            <w:vAlign w:val="center"/>
            <w:hideMark/>
          </w:tcPr>
          <w:p w14:paraId="1709FB25" w14:textId="77777777" w:rsidR="00B96F79" w:rsidRPr="00B96F79" w:rsidRDefault="00B96F79" w:rsidP="00B96F79">
            <w:pPr>
              <w:spacing w:after="0" w:line="240" w:lineRule="auto"/>
              <w:jc w:val="right"/>
              <w:rPr>
                <w:rFonts w:ascii="Arial" w:eastAsia="Times New Roman" w:hAnsi="Arial" w:cs="Arial"/>
                <w:color w:val="000000"/>
                <w:kern w:val="0"/>
                <w:sz w:val="20"/>
                <w:szCs w:val="20"/>
                <w:lang w:eastAsia="pt-PT"/>
                <w14:ligatures w14:val="none"/>
              </w:rPr>
            </w:pPr>
            <w:r w:rsidRPr="00B96F79">
              <w:rPr>
                <w:rFonts w:ascii="Arial" w:eastAsia="Times New Roman" w:hAnsi="Arial" w:cs="Arial"/>
                <w:color w:val="000000"/>
                <w:kern w:val="0"/>
                <w:sz w:val="20"/>
                <w:szCs w:val="20"/>
                <w:lang w:eastAsia="pt-PT"/>
                <w14:ligatures w14:val="none"/>
              </w:rPr>
              <w:t>11:00 - 11:20</w:t>
            </w:r>
          </w:p>
        </w:tc>
        <w:tc>
          <w:tcPr>
            <w:tcW w:w="7916" w:type="dxa"/>
            <w:gridSpan w:val="2"/>
            <w:tcBorders>
              <w:top w:val="single" w:sz="4" w:space="0" w:color="auto"/>
              <w:left w:val="nil"/>
              <w:bottom w:val="single" w:sz="4" w:space="0" w:color="auto"/>
              <w:right w:val="single" w:sz="4" w:space="0" w:color="auto"/>
            </w:tcBorders>
            <w:shd w:val="clear" w:color="B4C6E7" w:fill="auto"/>
            <w:vAlign w:val="center"/>
            <w:hideMark/>
          </w:tcPr>
          <w:p w14:paraId="74F47602" w14:textId="77777777" w:rsidR="00B96F79" w:rsidRPr="00B96F79" w:rsidRDefault="00B96F79" w:rsidP="00B96F79">
            <w:pPr>
              <w:spacing w:after="0" w:line="240" w:lineRule="auto"/>
              <w:jc w:val="center"/>
              <w:rPr>
                <w:rFonts w:ascii="Arial" w:eastAsia="Times New Roman" w:hAnsi="Arial" w:cs="Arial"/>
                <w:b/>
                <w:bCs/>
                <w:color w:val="000000"/>
                <w:kern w:val="0"/>
                <w:sz w:val="22"/>
                <w:szCs w:val="22"/>
                <w:lang w:eastAsia="pt-PT"/>
                <w14:ligatures w14:val="none"/>
              </w:rPr>
            </w:pPr>
            <w:r w:rsidRPr="00B96F79">
              <w:rPr>
                <w:rFonts w:ascii="Arial" w:eastAsia="Times New Roman" w:hAnsi="Arial" w:cs="Arial"/>
                <w:b/>
                <w:bCs/>
                <w:color w:val="000000"/>
                <w:kern w:val="0"/>
                <w:sz w:val="22"/>
                <w:szCs w:val="22"/>
                <w:lang w:eastAsia="pt-PT"/>
                <w14:ligatures w14:val="none"/>
              </w:rPr>
              <w:t>Coffee break</w:t>
            </w:r>
          </w:p>
        </w:tc>
      </w:tr>
    </w:tbl>
    <w:p w14:paraId="3DEF05BA" w14:textId="77777777" w:rsidR="00B96F79" w:rsidRDefault="00B96F79"/>
    <w:p w14:paraId="5D587562" w14:textId="77777777" w:rsidR="00B96F79" w:rsidRPr="00B96F79" w:rsidRDefault="00B96F79" w:rsidP="00B96F79">
      <w:pPr>
        <w:spacing w:line="240" w:lineRule="auto"/>
        <w:rPr>
          <w:rFonts w:ascii="helvetica neue" w:hAnsi="helvetica neue"/>
          <w:color w:val="1D2228"/>
          <w:sz w:val="20"/>
          <w:szCs w:val="20"/>
          <w:shd w:val="clear" w:color="auto" w:fill="FFFFFF"/>
          <w:lang w:val="en-GB"/>
        </w:rPr>
      </w:pPr>
      <w:proofErr w:type="spellStart"/>
      <w:r w:rsidRPr="00B96F79">
        <w:rPr>
          <w:rFonts w:ascii="helvetica neue" w:hAnsi="helvetica neue"/>
          <w:color w:val="1D2228"/>
          <w:sz w:val="20"/>
          <w:szCs w:val="20"/>
          <w:shd w:val="clear" w:color="auto" w:fill="FFFFFF"/>
          <w:lang w:val="en-GB"/>
        </w:rPr>
        <w:t>Belzénia</w:t>
      </w:r>
      <w:proofErr w:type="spellEnd"/>
      <w:r w:rsidRPr="00B96F79">
        <w:rPr>
          <w:rFonts w:ascii="helvetica neue" w:hAnsi="helvetica neue"/>
          <w:color w:val="1D2228"/>
          <w:sz w:val="20"/>
          <w:szCs w:val="20"/>
          <w:shd w:val="clear" w:color="auto" w:fill="FFFFFF"/>
          <w:lang w:val="en-GB"/>
        </w:rPr>
        <w:t xml:space="preserve"> </w:t>
      </w:r>
      <w:proofErr w:type="spellStart"/>
      <w:r w:rsidRPr="00B96F79">
        <w:rPr>
          <w:rFonts w:ascii="helvetica neue" w:hAnsi="helvetica neue"/>
          <w:color w:val="1D2228"/>
          <w:sz w:val="20"/>
          <w:szCs w:val="20"/>
          <w:shd w:val="clear" w:color="auto" w:fill="FFFFFF"/>
          <w:lang w:val="en-GB"/>
        </w:rPr>
        <w:t>Matsimbe</w:t>
      </w:r>
      <w:proofErr w:type="spellEnd"/>
    </w:p>
    <w:p w14:paraId="259C075F" w14:textId="77777777" w:rsidR="00B96F79" w:rsidRDefault="00B96F79" w:rsidP="00B96F79">
      <w:pPr>
        <w:spacing w:line="240" w:lineRule="auto"/>
        <w:rPr>
          <w:rFonts w:ascii="helvetica neue" w:hAnsi="helvetica neue"/>
          <w:color w:val="1D2228"/>
          <w:sz w:val="20"/>
          <w:szCs w:val="20"/>
          <w:shd w:val="clear" w:color="auto" w:fill="FFFFFF"/>
          <w:lang w:val="en-GB"/>
        </w:rPr>
      </w:pPr>
      <w:r w:rsidRPr="004428A1">
        <w:rPr>
          <w:rFonts w:ascii="helvetica neue" w:hAnsi="helvetica neue"/>
          <w:color w:val="1D2228"/>
          <w:sz w:val="20"/>
          <w:szCs w:val="20"/>
          <w:shd w:val="clear" w:color="auto" w:fill="FFFFFF"/>
          <w:lang w:val="en-GB"/>
        </w:rPr>
        <w:t>She is a Mozambican civil engineer, a doctoral candidate in Civil Engineering, specializing in Communication and Transportation Routes, at the Faculty of Engineering of the University of Porto (FEUP), where she is part of the Centre for Research on Territory, Transport and Environment (CITTA).</w:t>
      </w:r>
      <w:r w:rsidRPr="004428A1">
        <w:rPr>
          <w:lang w:val="en-GB"/>
        </w:rPr>
        <w:t xml:space="preserve"> </w:t>
      </w:r>
      <w:r w:rsidRPr="004428A1">
        <w:rPr>
          <w:rFonts w:ascii="helvetica neue" w:hAnsi="helvetica neue"/>
          <w:color w:val="1D2228"/>
          <w:sz w:val="20"/>
          <w:szCs w:val="20"/>
          <w:shd w:val="clear" w:color="auto" w:fill="FFFFFF"/>
          <w:lang w:val="en-GB"/>
        </w:rPr>
        <w:t>She is also a lecturer and researcher at the Higher Institute of Transport and Communications (ISUTC) in Mozambique.</w:t>
      </w:r>
    </w:p>
    <w:p w14:paraId="6DD38806" w14:textId="77777777" w:rsidR="00B96F79" w:rsidRDefault="00B96F79" w:rsidP="00B96F79">
      <w:pPr>
        <w:spacing w:line="240" w:lineRule="auto"/>
        <w:rPr>
          <w:rFonts w:ascii="helvetica neue" w:hAnsi="helvetica neue"/>
          <w:color w:val="1D2228"/>
          <w:sz w:val="20"/>
          <w:szCs w:val="20"/>
          <w:shd w:val="clear" w:color="auto" w:fill="FFFFFF"/>
          <w:lang w:val="en-GB"/>
        </w:rPr>
      </w:pPr>
      <w:r w:rsidRPr="004428A1">
        <w:rPr>
          <w:rFonts w:ascii="helvetica neue" w:hAnsi="helvetica neue"/>
          <w:color w:val="1D2228"/>
          <w:sz w:val="20"/>
          <w:szCs w:val="20"/>
          <w:shd w:val="clear" w:color="auto" w:fill="FFFFFF"/>
          <w:lang w:val="en-GB"/>
        </w:rPr>
        <w:t>Holding degrees in Civil and Transportation Engineering and a Master's degree in Disaster Risk Management and Climate Change Adaptation, she conducts research on the resilience of road systems to climate change, focusing on transport infrastructure in Africa and the challenges of adaptation in particularly vulnerable regions.</w:t>
      </w:r>
    </w:p>
    <w:p w14:paraId="77E9E473" w14:textId="77777777" w:rsidR="00B96F79" w:rsidRDefault="00B96F79" w:rsidP="00B96F79">
      <w:pPr>
        <w:spacing w:line="240" w:lineRule="auto"/>
        <w:rPr>
          <w:rFonts w:ascii="helvetica neue" w:hAnsi="helvetica neue"/>
          <w:color w:val="1D2228"/>
          <w:sz w:val="20"/>
          <w:szCs w:val="20"/>
          <w:shd w:val="clear" w:color="auto" w:fill="FFFFFF"/>
          <w:lang w:val="en-GB"/>
        </w:rPr>
      </w:pPr>
    </w:p>
    <w:p w14:paraId="62F335D4" w14:textId="6397C3D8" w:rsidR="00B96F79" w:rsidRDefault="00B96F79" w:rsidP="00B96F79">
      <w:pPr>
        <w:spacing w:line="240" w:lineRule="auto"/>
        <w:rPr>
          <w:rFonts w:ascii="Arial" w:eastAsia="Times New Roman" w:hAnsi="Arial" w:cs="Arial"/>
          <w:color w:val="000000"/>
          <w:kern w:val="0"/>
          <w:sz w:val="20"/>
          <w:szCs w:val="20"/>
          <w:lang w:val="fr-FR" w:eastAsia="pt-PT"/>
          <w14:ligatures w14:val="none"/>
        </w:rPr>
      </w:pPr>
      <w:r w:rsidRPr="00B96F79">
        <w:rPr>
          <w:rFonts w:ascii="Arial" w:eastAsia="Times New Roman" w:hAnsi="Arial" w:cs="Arial"/>
          <w:color w:val="000000"/>
          <w:kern w:val="0"/>
          <w:sz w:val="20"/>
          <w:szCs w:val="20"/>
          <w:lang w:val="fr-FR" w:eastAsia="pt-PT"/>
          <w14:ligatures w14:val="none"/>
        </w:rPr>
        <w:t>Marine Lericolais</w:t>
      </w:r>
    </w:p>
    <w:p w14:paraId="3E7D553B" w14:textId="77777777" w:rsidR="00337768" w:rsidRPr="00337768" w:rsidRDefault="00337768" w:rsidP="00337768">
      <w:pPr>
        <w:spacing w:line="256" w:lineRule="auto"/>
        <w:jc w:val="both"/>
        <w:rPr>
          <w:rFonts w:ascii="Calibri" w:eastAsia="Calibri" w:hAnsi="Calibri" w:cs="Times New Roman"/>
          <w:bCs/>
          <w:kern w:val="0"/>
          <w:sz w:val="22"/>
          <w:szCs w:val="22"/>
          <w:lang w:val="en-GB" w:eastAsia="x-none"/>
          <w14:ligatures w14:val="none"/>
        </w:rPr>
      </w:pPr>
      <w:r w:rsidRPr="00337768">
        <w:rPr>
          <w:rFonts w:ascii="Calibri" w:eastAsia="Calibri" w:hAnsi="Calibri" w:cs="Times New Roman"/>
          <w:bCs/>
          <w:kern w:val="0"/>
          <w:sz w:val="22"/>
          <w:szCs w:val="22"/>
          <w:lang w:val="en-GB" w:eastAsia="x-none"/>
          <w14:ligatures w14:val="none"/>
        </w:rPr>
        <w:t>Marine LERICOLAIS</w:t>
      </w:r>
    </w:p>
    <w:p w14:paraId="693B7F8A" w14:textId="77777777" w:rsidR="00337768" w:rsidRPr="00337768" w:rsidRDefault="00337768" w:rsidP="00337768">
      <w:pPr>
        <w:spacing w:line="256" w:lineRule="auto"/>
        <w:jc w:val="both"/>
        <w:rPr>
          <w:rFonts w:ascii="Calibri" w:eastAsia="Calibri" w:hAnsi="Calibri" w:cs="Times New Roman"/>
          <w:bCs/>
          <w:kern w:val="0"/>
          <w:sz w:val="22"/>
          <w:szCs w:val="22"/>
          <w:lang w:val="en-GB" w:eastAsia="x-none"/>
          <w14:ligatures w14:val="none"/>
        </w:rPr>
      </w:pPr>
    </w:p>
    <w:p w14:paraId="2A98B96F" w14:textId="77777777" w:rsidR="00337768" w:rsidRPr="00337768" w:rsidRDefault="00337768" w:rsidP="00337768">
      <w:pPr>
        <w:spacing w:line="256" w:lineRule="auto"/>
        <w:jc w:val="both"/>
        <w:rPr>
          <w:rFonts w:ascii="Calibri" w:eastAsia="Calibri" w:hAnsi="Calibri" w:cs="Times New Roman"/>
          <w:bCs/>
          <w:kern w:val="0"/>
          <w:sz w:val="22"/>
          <w:szCs w:val="22"/>
          <w:lang w:val="en-GB" w:eastAsia="x-none"/>
          <w14:ligatures w14:val="none"/>
        </w:rPr>
      </w:pPr>
      <w:r w:rsidRPr="00337768">
        <w:rPr>
          <w:rFonts w:ascii="Calibri" w:eastAsia="Calibri" w:hAnsi="Calibri" w:cs="Times New Roman"/>
          <w:bCs/>
          <w:kern w:val="0"/>
          <w:sz w:val="22"/>
          <w:szCs w:val="22"/>
          <w:lang w:val="en-GB" w:eastAsia="x-none"/>
          <w14:ligatures w14:val="none"/>
        </w:rPr>
        <w:t xml:space="preserve">Marine </w:t>
      </w:r>
      <w:proofErr w:type="spellStart"/>
      <w:r w:rsidRPr="00337768">
        <w:rPr>
          <w:rFonts w:ascii="Calibri" w:eastAsia="Calibri" w:hAnsi="Calibri" w:cs="Times New Roman"/>
          <w:bCs/>
          <w:kern w:val="0"/>
          <w:sz w:val="22"/>
          <w:szCs w:val="22"/>
          <w:lang w:val="en-GB" w:eastAsia="x-none"/>
          <w14:ligatures w14:val="none"/>
        </w:rPr>
        <w:t>Lericolais</w:t>
      </w:r>
      <w:proofErr w:type="spellEnd"/>
      <w:r w:rsidRPr="00337768">
        <w:rPr>
          <w:rFonts w:ascii="Calibri" w:eastAsia="Calibri" w:hAnsi="Calibri" w:cs="Times New Roman"/>
          <w:bCs/>
          <w:kern w:val="0"/>
          <w:sz w:val="22"/>
          <w:szCs w:val="22"/>
          <w:lang w:val="en-GB" w:eastAsia="x-none"/>
          <w14:ligatures w14:val="none"/>
        </w:rPr>
        <w:t xml:space="preserve"> holds a PhD in Economics and is a graduate engineer from the Ecole Nationale des Travaux Publics de </w:t>
      </w:r>
      <w:proofErr w:type="spellStart"/>
      <w:r w:rsidRPr="00337768">
        <w:rPr>
          <w:rFonts w:ascii="Calibri" w:eastAsia="Calibri" w:hAnsi="Calibri" w:cs="Times New Roman"/>
          <w:bCs/>
          <w:kern w:val="0"/>
          <w:sz w:val="22"/>
          <w:szCs w:val="22"/>
          <w:lang w:val="en-GB" w:eastAsia="x-none"/>
          <w14:ligatures w14:val="none"/>
        </w:rPr>
        <w:t>l'Etat</w:t>
      </w:r>
      <w:proofErr w:type="spellEnd"/>
      <w:r w:rsidRPr="00337768">
        <w:rPr>
          <w:rFonts w:ascii="Calibri" w:eastAsia="Calibri" w:hAnsi="Calibri" w:cs="Times New Roman"/>
          <w:bCs/>
          <w:kern w:val="0"/>
          <w:sz w:val="22"/>
          <w:szCs w:val="22"/>
          <w:lang w:val="en-GB" w:eastAsia="x-none"/>
          <w14:ligatures w14:val="none"/>
        </w:rPr>
        <w:t xml:space="preserve"> and New York University. She joined </w:t>
      </w:r>
      <w:proofErr w:type="spellStart"/>
      <w:r w:rsidRPr="00337768">
        <w:rPr>
          <w:rFonts w:ascii="Calibri" w:eastAsia="Calibri" w:hAnsi="Calibri" w:cs="Times New Roman"/>
          <w:b/>
          <w:kern w:val="0"/>
          <w:sz w:val="22"/>
          <w:szCs w:val="22"/>
          <w:lang w:val="en-GB" w:eastAsia="x-none"/>
          <w14:ligatures w14:val="none"/>
        </w:rPr>
        <w:t>setec</w:t>
      </w:r>
      <w:proofErr w:type="spellEnd"/>
      <w:r w:rsidRPr="00337768">
        <w:rPr>
          <w:rFonts w:ascii="Calibri" w:eastAsia="Calibri" w:hAnsi="Calibri" w:cs="Times New Roman"/>
          <w:b/>
          <w:kern w:val="0"/>
          <w:sz w:val="22"/>
          <w:szCs w:val="22"/>
          <w:lang w:val="en-GB" w:eastAsia="x-none"/>
          <w14:ligatures w14:val="none"/>
        </w:rPr>
        <w:t xml:space="preserve"> </w:t>
      </w:r>
      <w:r w:rsidRPr="00337768">
        <w:rPr>
          <w:rFonts w:ascii="Calibri" w:eastAsia="Calibri" w:hAnsi="Calibri" w:cs="Times New Roman"/>
          <w:bCs/>
          <w:kern w:val="0"/>
          <w:sz w:val="22"/>
          <w:szCs w:val="22"/>
          <w:lang w:val="en-GB" w:eastAsia="x-none"/>
          <w14:ligatures w14:val="none"/>
        </w:rPr>
        <w:t xml:space="preserve">after 14 years of experience working on the implementation and evaluation of public policies in the field of transportation infrastructure. </w:t>
      </w:r>
    </w:p>
    <w:p w14:paraId="400EAB2B" w14:textId="77777777" w:rsidR="00337768" w:rsidRPr="00337768" w:rsidRDefault="00337768" w:rsidP="00337768">
      <w:pPr>
        <w:spacing w:line="256" w:lineRule="auto"/>
        <w:jc w:val="both"/>
        <w:rPr>
          <w:rFonts w:ascii="Calibri" w:eastAsia="Calibri" w:hAnsi="Calibri" w:cs="Times New Roman"/>
          <w:bCs/>
          <w:kern w:val="0"/>
          <w:sz w:val="22"/>
          <w:szCs w:val="22"/>
          <w:lang w:val="en-GB" w:eastAsia="x-none"/>
          <w14:ligatures w14:val="none"/>
        </w:rPr>
      </w:pPr>
      <w:r w:rsidRPr="00337768">
        <w:rPr>
          <w:rFonts w:ascii="Calibri" w:eastAsia="Calibri" w:hAnsi="Calibri" w:cs="Times New Roman"/>
          <w:bCs/>
          <w:kern w:val="0"/>
          <w:sz w:val="22"/>
          <w:szCs w:val="22"/>
          <w:lang w:val="en-GB" w:eastAsia="x-none"/>
          <w14:ligatures w14:val="none"/>
        </w:rPr>
        <w:t xml:space="preserve">Within </w:t>
      </w:r>
      <w:proofErr w:type="spellStart"/>
      <w:r w:rsidRPr="00337768">
        <w:rPr>
          <w:rFonts w:ascii="Calibri" w:eastAsia="Calibri" w:hAnsi="Calibri" w:cs="Times New Roman"/>
          <w:b/>
          <w:kern w:val="0"/>
          <w:sz w:val="22"/>
          <w:szCs w:val="22"/>
          <w:lang w:val="en-GB" w:eastAsia="x-none"/>
          <w14:ligatures w14:val="none"/>
        </w:rPr>
        <w:t>setec</w:t>
      </w:r>
      <w:proofErr w:type="spellEnd"/>
      <w:r w:rsidRPr="00337768">
        <w:rPr>
          <w:rFonts w:ascii="Calibri" w:eastAsia="Calibri" w:hAnsi="Calibri" w:cs="Times New Roman"/>
          <w:b/>
          <w:kern w:val="0"/>
          <w:sz w:val="22"/>
          <w:szCs w:val="22"/>
          <w:lang w:val="en-GB" w:eastAsia="x-none"/>
          <w14:ligatures w14:val="none"/>
        </w:rPr>
        <w:t xml:space="preserve">, </w:t>
      </w:r>
      <w:r w:rsidRPr="00337768">
        <w:rPr>
          <w:rFonts w:ascii="Calibri" w:eastAsia="Calibri" w:hAnsi="Calibri" w:cs="Times New Roman"/>
          <w:bCs/>
          <w:kern w:val="0"/>
          <w:sz w:val="22"/>
          <w:szCs w:val="22"/>
          <w:lang w:val="en-GB" w:eastAsia="x-none"/>
          <w14:ligatures w14:val="none"/>
        </w:rPr>
        <w:t xml:space="preserve">she has successfully led some major projects (construction of the CDG express railway line, strategic advice on the CNR ports concessions contract renewal, </w:t>
      </w:r>
      <w:proofErr w:type="spellStart"/>
      <w:r w:rsidRPr="00337768">
        <w:rPr>
          <w:rFonts w:ascii="Calibri" w:eastAsia="Calibri" w:hAnsi="Calibri" w:cs="Times New Roman"/>
          <w:bCs/>
          <w:kern w:val="0"/>
          <w:sz w:val="22"/>
          <w:szCs w:val="22"/>
          <w:lang w:val="en-GB" w:eastAsia="x-none"/>
          <w14:ligatures w14:val="none"/>
        </w:rPr>
        <w:t>Maurienne</w:t>
      </w:r>
      <w:proofErr w:type="spellEnd"/>
      <w:r w:rsidRPr="00337768">
        <w:rPr>
          <w:rFonts w:ascii="Calibri" w:eastAsia="Calibri" w:hAnsi="Calibri" w:cs="Times New Roman"/>
          <w:bCs/>
          <w:kern w:val="0"/>
          <w:sz w:val="22"/>
          <w:szCs w:val="22"/>
          <w:lang w:val="en-GB" w:eastAsia="x-none"/>
          <w14:ligatures w14:val="none"/>
        </w:rPr>
        <w:t xml:space="preserve"> Valley cycling route, etc.). She also provides expertise on risk analysis for infrastructure and territorial resilience (climate risk analysis for infrastructure and climate proofing for major projects). </w:t>
      </w:r>
    </w:p>
    <w:p w14:paraId="0DC97447" w14:textId="77777777" w:rsidR="00337768" w:rsidRPr="00337768" w:rsidRDefault="00337768" w:rsidP="00337768">
      <w:pPr>
        <w:spacing w:line="256" w:lineRule="auto"/>
        <w:rPr>
          <w:rFonts w:ascii="Calibri" w:eastAsia="Calibri" w:hAnsi="Calibri" w:cs="Times New Roman"/>
          <w:kern w:val="0"/>
          <w:sz w:val="22"/>
          <w:szCs w:val="22"/>
          <w:lang w:val="en-US"/>
          <w14:ligatures w14:val="none"/>
        </w:rPr>
      </w:pPr>
      <w:r w:rsidRPr="00337768">
        <w:rPr>
          <w:rFonts w:ascii="Calibri" w:eastAsia="Calibri" w:hAnsi="Calibri" w:cs="Times New Roman"/>
          <w:bCs/>
          <w:kern w:val="0"/>
          <w:sz w:val="22"/>
          <w:szCs w:val="22"/>
          <w:lang w:val="en-GB" w:eastAsia="x-none"/>
          <w14:ligatures w14:val="none"/>
        </w:rPr>
        <w:t>Her high level of technical expertise and her experience in complex infrastructure management gives her the versatility to lead and support the projects in which she participates with rigor and ambition.</w:t>
      </w:r>
    </w:p>
    <w:p w14:paraId="6BBB7272" w14:textId="77777777" w:rsidR="00B96F79" w:rsidRPr="00337768" w:rsidRDefault="00B96F79" w:rsidP="00B96F79">
      <w:pPr>
        <w:spacing w:line="240" w:lineRule="auto"/>
        <w:rPr>
          <w:rFonts w:ascii="Arial" w:eastAsia="Times New Roman" w:hAnsi="Arial" w:cs="Arial"/>
          <w:color w:val="000000"/>
          <w:kern w:val="0"/>
          <w:sz w:val="20"/>
          <w:szCs w:val="20"/>
          <w:lang w:val="en-US" w:eastAsia="pt-PT"/>
          <w14:ligatures w14:val="none"/>
        </w:rPr>
      </w:pPr>
    </w:p>
    <w:p w14:paraId="7116DE48" w14:textId="77777777" w:rsidR="00B96F79" w:rsidRDefault="00B96F79" w:rsidP="00B96F79">
      <w:pPr>
        <w:spacing w:line="240" w:lineRule="auto"/>
        <w:rPr>
          <w:rFonts w:ascii="Arial" w:eastAsia="Times New Roman" w:hAnsi="Arial" w:cs="Arial"/>
          <w:color w:val="000000"/>
          <w:kern w:val="0"/>
          <w:sz w:val="20"/>
          <w:szCs w:val="20"/>
          <w:lang w:val="fr-FR" w:eastAsia="pt-PT"/>
          <w14:ligatures w14:val="none"/>
        </w:rPr>
      </w:pPr>
    </w:p>
    <w:p w14:paraId="47A4019E" w14:textId="07FA44AE" w:rsidR="00B96F79" w:rsidRPr="004428A1" w:rsidRDefault="00B96F79" w:rsidP="00B96F79">
      <w:pPr>
        <w:spacing w:line="240" w:lineRule="auto"/>
        <w:rPr>
          <w:rFonts w:ascii="helvetica neue" w:hAnsi="helvetica neue"/>
          <w:color w:val="1D2228"/>
          <w:sz w:val="20"/>
          <w:szCs w:val="20"/>
          <w:shd w:val="clear" w:color="auto" w:fill="FFFFFF"/>
          <w:lang w:val="en-GB"/>
        </w:rPr>
      </w:pPr>
      <w:r w:rsidRPr="00B96F79">
        <w:rPr>
          <w:rFonts w:ascii="Arial" w:eastAsia="Times New Roman" w:hAnsi="Arial" w:cs="Arial"/>
          <w:color w:val="000000"/>
          <w:kern w:val="0"/>
          <w:sz w:val="20"/>
          <w:szCs w:val="20"/>
          <w:lang w:val="en-GB" w:eastAsia="pt-PT"/>
          <w14:ligatures w14:val="none"/>
        </w:rPr>
        <w:t>Jun Rentschler</w:t>
      </w:r>
    </w:p>
    <w:p w14:paraId="194AAB4D" w14:textId="77777777" w:rsidR="00B96F79" w:rsidRPr="00B96F79" w:rsidRDefault="00B96F79">
      <w:pPr>
        <w:rPr>
          <w:lang w:val="en-GB"/>
        </w:rPr>
      </w:pPr>
    </w:p>
    <w:sectPr w:rsidR="00B96F79" w:rsidRPr="00B96F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982DC8" w14:textId="77777777" w:rsidR="00337768" w:rsidRDefault="00337768" w:rsidP="00337768">
      <w:pPr>
        <w:spacing w:after="0" w:line="240" w:lineRule="auto"/>
      </w:pPr>
      <w:r>
        <w:separator/>
      </w:r>
    </w:p>
  </w:endnote>
  <w:endnote w:type="continuationSeparator" w:id="0">
    <w:p w14:paraId="69242D7C" w14:textId="77777777" w:rsidR="00337768" w:rsidRDefault="00337768" w:rsidP="003377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helvetica neue">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8E53F0" w14:textId="77777777" w:rsidR="00337768" w:rsidRDefault="00337768" w:rsidP="00337768">
      <w:pPr>
        <w:spacing w:after="0" w:line="240" w:lineRule="auto"/>
      </w:pPr>
      <w:r>
        <w:separator/>
      </w:r>
    </w:p>
  </w:footnote>
  <w:footnote w:type="continuationSeparator" w:id="0">
    <w:p w14:paraId="7373BA97" w14:textId="77777777" w:rsidR="00337768" w:rsidRDefault="00337768" w:rsidP="0033776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F79"/>
    <w:rsid w:val="00337768"/>
    <w:rsid w:val="00B96F79"/>
    <w:rsid w:val="00F15A7E"/>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2C4B76"/>
  <w15:chartTrackingRefBased/>
  <w15:docId w15:val="{D09F06FA-D96C-49E3-BDB9-B21F7E57F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P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96F7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96F7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96F79"/>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96F79"/>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96F79"/>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96F7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96F7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96F7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96F79"/>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96F79"/>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96F79"/>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96F79"/>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96F79"/>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96F79"/>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96F79"/>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96F79"/>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96F79"/>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96F79"/>
    <w:rPr>
      <w:rFonts w:eastAsiaTheme="majorEastAsia" w:cstheme="majorBidi"/>
      <w:color w:val="272727" w:themeColor="text1" w:themeTint="D8"/>
    </w:rPr>
  </w:style>
  <w:style w:type="paragraph" w:styleId="Ttulo">
    <w:name w:val="Title"/>
    <w:basedOn w:val="Normal"/>
    <w:next w:val="Normal"/>
    <w:link w:val="TtuloChar"/>
    <w:uiPriority w:val="10"/>
    <w:qFormat/>
    <w:rsid w:val="00B96F7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96F7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96F79"/>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96F79"/>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96F79"/>
    <w:pPr>
      <w:spacing w:before="160"/>
      <w:jc w:val="center"/>
    </w:pPr>
    <w:rPr>
      <w:i/>
      <w:iCs/>
      <w:color w:val="404040" w:themeColor="text1" w:themeTint="BF"/>
    </w:rPr>
  </w:style>
  <w:style w:type="character" w:customStyle="1" w:styleId="CitaoChar">
    <w:name w:val="Citação Char"/>
    <w:basedOn w:val="Fontepargpadro"/>
    <w:link w:val="Citao"/>
    <w:uiPriority w:val="29"/>
    <w:rsid w:val="00B96F79"/>
    <w:rPr>
      <w:i/>
      <w:iCs/>
      <w:color w:val="404040" w:themeColor="text1" w:themeTint="BF"/>
    </w:rPr>
  </w:style>
  <w:style w:type="paragraph" w:styleId="PargrafodaLista">
    <w:name w:val="List Paragraph"/>
    <w:basedOn w:val="Normal"/>
    <w:uiPriority w:val="34"/>
    <w:qFormat/>
    <w:rsid w:val="00B96F79"/>
    <w:pPr>
      <w:ind w:left="720"/>
      <w:contextualSpacing/>
    </w:pPr>
  </w:style>
  <w:style w:type="character" w:styleId="nfaseIntensa">
    <w:name w:val="Intense Emphasis"/>
    <w:basedOn w:val="Fontepargpadro"/>
    <w:uiPriority w:val="21"/>
    <w:qFormat/>
    <w:rsid w:val="00B96F79"/>
    <w:rPr>
      <w:i/>
      <w:iCs/>
      <w:color w:val="2F5496" w:themeColor="accent1" w:themeShade="BF"/>
    </w:rPr>
  </w:style>
  <w:style w:type="paragraph" w:styleId="CitaoIntensa">
    <w:name w:val="Intense Quote"/>
    <w:basedOn w:val="Normal"/>
    <w:next w:val="Normal"/>
    <w:link w:val="CitaoIntensaChar"/>
    <w:uiPriority w:val="30"/>
    <w:qFormat/>
    <w:rsid w:val="00B96F7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96F79"/>
    <w:rPr>
      <w:i/>
      <w:iCs/>
      <w:color w:val="2F5496" w:themeColor="accent1" w:themeShade="BF"/>
    </w:rPr>
  </w:style>
  <w:style w:type="character" w:styleId="RefernciaIntensa">
    <w:name w:val="Intense Reference"/>
    <w:basedOn w:val="Fontepargpadro"/>
    <w:uiPriority w:val="32"/>
    <w:qFormat/>
    <w:rsid w:val="00B96F79"/>
    <w:rPr>
      <w:b/>
      <w:bCs/>
      <w:smallCaps/>
      <w:color w:val="2F5496" w:themeColor="accent1" w:themeShade="BF"/>
      <w:spacing w:val="5"/>
    </w:rPr>
  </w:style>
  <w:style w:type="paragraph" w:styleId="Cabealho">
    <w:name w:val="header"/>
    <w:basedOn w:val="Normal"/>
    <w:link w:val="CabealhoChar"/>
    <w:uiPriority w:val="99"/>
    <w:unhideWhenUsed/>
    <w:rsid w:val="0033776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337768"/>
  </w:style>
  <w:style w:type="paragraph" w:styleId="Rodap">
    <w:name w:val="footer"/>
    <w:basedOn w:val="Normal"/>
    <w:link w:val="RodapChar"/>
    <w:uiPriority w:val="99"/>
    <w:unhideWhenUsed/>
    <w:rsid w:val="00337768"/>
    <w:pPr>
      <w:tabs>
        <w:tab w:val="center" w:pos="4252"/>
        <w:tab w:val="right" w:pos="8504"/>
      </w:tabs>
      <w:spacing w:after="0" w:line="240" w:lineRule="auto"/>
    </w:pPr>
  </w:style>
  <w:style w:type="character" w:customStyle="1" w:styleId="RodapChar">
    <w:name w:val="Rodapé Char"/>
    <w:basedOn w:val="Fontepargpadro"/>
    <w:link w:val="Rodap"/>
    <w:uiPriority w:val="99"/>
    <w:rsid w:val="003377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385</Words>
  <Characters>2079</Characters>
  <Application>Microsoft Office Word</Application>
  <DocSecurity>0</DocSecurity>
  <Lines>17</Lines>
  <Paragraphs>4</Paragraphs>
  <ScaleCrop>false</ScaleCrop>
  <Company/>
  <LinksUpToDate>false</LinksUpToDate>
  <CharactersWithSpaces>2460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Calado Ouana</dc:creator>
  <cp:keywords/>
  <dc:description/>
  <cp:lastModifiedBy>Calado Ouana</cp:lastModifiedBy>
  <cp:revision>2</cp:revision>
  <dcterms:created xsi:type="dcterms:W3CDTF">2025-11-12T18:33:00Z</dcterms:created>
  <dcterms:modified xsi:type="dcterms:W3CDTF">2025-11-13T07:02:00Z</dcterms:modified>
</cp:coreProperties>
</file>