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93922" w14:textId="77777777" w:rsidR="00F94483" w:rsidRPr="00A55833" w:rsidRDefault="00F94483" w:rsidP="00004A0A">
      <w:pPr>
        <w:pStyle w:val="CM8"/>
        <w:spacing w:line="276" w:lineRule="auto"/>
        <w:jc w:val="center"/>
        <w:rPr>
          <w:rFonts w:ascii="Times New Roman" w:hAnsi="Times New Roman" w:cs="Times New Roman"/>
          <w:b/>
          <w:bCs/>
          <w:sz w:val="20"/>
          <w:szCs w:val="20"/>
          <w:lang w:val="en-US"/>
        </w:rPr>
      </w:pPr>
    </w:p>
    <w:p w14:paraId="0DE49650" w14:textId="4E4266A9" w:rsidR="00004A0A" w:rsidRPr="00EA3DD6" w:rsidRDefault="00004A0A" w:rsidP="00004A0A">
      <w:pPr>
        <w:pStyle w:val="CM8"/>
        <w:spacing w:line="276" w:lineRule="auto"/>
        <w:jc w:val="center"/>
        <w:rPr>
          <w:rFonts w:ascii="Times New Roman" w:hAnsi="Times New Roman" w:cs="Times New Roman"/>
          <w:b/>
          <w:bCs/>
          <w:sz w:val="48"/>
          <w:szCs w:val="48"/>
          <w:lang w:val="en-US"/>
        </w:rPr>
      </w:pPr>
      <w:r w:rsidRPr="00EA3DD6">
        <w:rPr>
          <w:rFonts w:ascii="Times New Roman" w:hAnsi="Times New Roman" w:cs="Times New Roman"/>
          <w:b/>
          <w:bCs/>
          <w:sz w:val="48"/>
          <w:szCs w:val="48"/>
          <w:lang w:val="en-US"/>
        </w:rPr>
        <w:t>INTERNATIONAL SEMINAR:</w:t>
      </w:r>
    </w:p>
    <w:p w14:paraId="461C063D" w14:textId="77777777" w:rsidR="00004A0A" w:rsidRPr="00EA3DD6" w:rsidRDefault="00004A0A" w:rsidP="00004A0A">
      <w:pPr>
        <w:pStyle w:val="CM2"/>
        <w:jc w:val="center"/>
        <w:rPr>
          <w:rFonts w:ascii="Times New Roman" w:hAnsi="Times New Roman" w:cs="Times New Roman"/>
          <w:b/>
          <w:bCs/>
          <w:color w:val="0070C0"/>
          <w:sz w:val="28"/>
          <w:szCs w:val="28"/>
          <w:lang w:val="en-US"/>
        </w:rPr>
      </w:pPr>
    </w:p>
    <w:p w14:paraId="1E34C396" w14:textId="11E2D542" w:rsidR="00004A0A" w:rsidRPr="00EA3DD6" w:rsidRDefault="00004A0A" w:rsidP="00004A0A">
      <w:pPr>
        <w:pStyle w:val="CM2"/>
        <w:jc w:val="center"/>
        <w:rPr>
          <w:rFonts w:ascii="Times New Roman" w:hAnsi="Times New Roman" w:cs="Times New Roman"/>
          <w:b/>
          <w:bCs/>
          <w:color w:val="0070C0"/>
          <w:sz w:val="40"/>
          <w:szCs w:val="40"/>
          <w:lang w:val="en-US"/>
        </w:rPr>
      </w:pPr>
      <w:r w:rsidRPr="00EA3DD6">
        <w:rPr>
          <w:rFonts w:ascii="Times New Roman" w:hAnsi="Times New Roman" w:cs="Times New Roman"/>
          <w:b/>
          <w:bCs/>
          <w:color w:val="0070C0"/>
          <w:sz w:val="40"/>
          <w:szCs w:val="40"/>
          <w:lang w:val="en-US"/>
        </w:rPr>
        <w:t xml:space="preserve">Improvement of Road Network Resilience </w:t>
      </w:r>
    </w:p>
    <w:p w14:paraId="1567337D" w14:textId="5D392488" w:rsidR="00004A0A" w:rsidRPr="00EA3DD6" w:rsidRDefault="00004A0A" w:rsidP="00004A0A">
      <w:pPr>
        <w:pStyle w:val="CM2"/>
        <w:jc w:val="center"/>
        <w:rPr>
          <w:rFonts w:ascii="Times New Roman" w:hAnsi="Times New Roman" w:cs="Times New Roman"/>
          <w:b/>
          <w:bCs/>
          <w:color w:val="0070C0"/>
          <w:sz w:val="28"/>
          <w:szCs w:val="28"/>
          <w:lang w:val="en-US"/>
        </w:rPr>
      </w:pPr>
      <w:r w:rsidRPr="00EA3DD6">
        <w:rPr>
          <w:rFonts w:ascii="Times New Roman" w:hAnsi="Times New Roman" w:cs="Times New Roman"/>
          <w:b/>
          <w:bCs/>
          <w:color w:val="0070C0"/>
          <w:sz w:val="28"/>
          <w:szCs w:val="28"/>
          <w:lang w:val="en-US"/>
        </w:rPr>
        <w:t>“Strategies for Cost-Effective Climate Change Adaptation and Sustainable Development”</w:t>
      </w:r>
    </w:p>
    <w:p w14:paraId="5D51F87E" w14:textId="2CB6E2AD" w:rsidR="00D52551" w:rsidRPr="00EA3DD6" w:rsidRDefault="00D52551" w:rsidP="00D52551">
      <w:pPr>
        <w:rPr>
          <w:rFonts w:ascii="Times New Roman" w:hAnsi="Times New Roman" w:cs="Times New Roman"/>
          <w:lang w:val="en-US" w:eastAsia="fr-FR"/>
        </w:rPr>
      </w:pPr>
    </w:p>
    <w:p w14:paraId="15109FAF" w14:textId="2AD30149" w:rsidR="00D52551" w:rsidRPr="00EA3DD6" w:rsidRDefault="00412610" w:rsidP="00D52551">
      <w:pPr>
        <w:spacing w:after="0" w:line="240" w:lineRule="auto"/>
        <w:jc w:val="center"/>
        <w:rPr>
          <w:rFonts w:ascii="Times New Roman" w:hAnsi="Times New Roman" w:cs="Times New Roman"/>
          <w:b/>
          <w:bCs/>
          <w:color w:val="FF0000"/>
          <w:sz w:val="32"/>
          <w:szCs w:val="32"/>
          <w:lang w:val="en-US" w:eastAsia="fr-FR"/>
        </w:rPr>
      </w:pPr>
      <w:r>
        <w:rPr>
          <w:rFonts w:ascii="Times New Roman" w:hAnsi="Times New Roman" w:cs="Times New Roman"/>
          <w:b/>
          <w:bCs/>
          <w:color w:val="FF0000"/>
          <w:sz w:val="32"/>
          <w:szCs w:val="32"/>
          <w:lang w:val="en-US" w:eastAsia="fr-FR"/>
        </w:rPr>
        <w:t>1</w:t>
      </w:r>
      <w:r w:rsidR="00161D2A">
        <w:rPr>
          <w:rFonts w:ascii="Times New Roman" w:hAnsi="Times New Roman" w:cs="Times New Roman" w:hint="eastAsia"/>
          <w:b/>
          <w:bCs/>
          <w:color w:val="FF0000"/>
          <w:sz w:val="32"/>
          <w:szCs w:val="32"/>
          <w:lang w:val="en-US" w:eastAsia="ko-KR"/>
        </w:rPr>
        <w:t>2</w:t>
      </w:r>
      <w:r w:rsidR="00D52551" w:rsidRPr="00EA3DD6">
        <w:rPr>
          <w:rFonts w:ascii="Times New Roman" w:hAnsi="Times New Roman" w:cs="Times New Roman"/>
          <w:b/>
          <w:bCs/>
          <w:color w:val="FF0000"/>
          <w:sz w:val="32"/>
          <w:szCs w:val="32"/>
          <w:lang w:val="en-US" w:eastAsia="fr-FR"/>
        </w:rPr>
        <w:t xml:space="preserve"> – </w:t>
      </w:r>
      <w:r>
        <w:rPr>
          <w:rFonts w:ascii="Times New Roman" w:hAnsi="Times New Roman" w:cs="Times New Roman"/>
          <w:b/>
          <w:bCs/>
          <w:color w:val="FF0000"/>
          <w:sz w:val="32"/>
          <w:szCs w:val="32"/>
          <w:lang w:val="en-US" w:eastAsia="fr-FR"/>
        </w:rPr>
        <w:t>1</w:t>
      </w:r>
      <w:r w:rsidR="00161D2A">
        <w:rPr>
          <w:rFonts w:ascii="Times New Roman" w:hAnsi="Times New Roman" w:cs="Times New Roman" w:hint="eastAsia"/>
          <w:b/>
          <w:bCs/>
          <w:color w:val="FF0000"/>
          <w:sz w:val="32"/>
          <w:szCs w:val="32"/>
          <w:lang w:val="en-US" w:eastAsia="ko-KR"/>
        </w:rPr>
        <w:t>4</w:t>
      </w:r>
      <w:r w:rsidR="00D52551" w:rsidRPr="00EA3DD6">
        <w:rPr>
          <w:rFonts w:ascii="Times New Roman" w:hAnsi="Times New Roman" w:cs="Times New Roman"/>
          <w:b/>
          <w:bCs/>
          <w:color w:val="FF0000"/>
          <w:sz w:val="32"/>
          <w:szCs w:val="32"/>
          <w:lang w:val="en-US" w:eastAsia="fr-FR"/>
        </w:rPr>
        <w:t xml:space="preserve"> </w:t>
      </w:r>
      <w:r>
        <w:rPr>
          <w:rFonts w:ascii="Times New Roman" w:hAnsi="Times New Roman" w:cs="Times New Roman"/>
          <w:b/>
          <w:bCs/>
          <w:color w:val="FF0000"/>
          <w:sz w:val="32"/>
          <w:szCs w:val="32"/>
          <w:lang w:val="en-US" w:eastAsia="fr-FR"/>
        </w:rPr>
        <w:t>November</w:t>
      </w:r>
      <w:r w:rsidR="00D52551" w:rsidRPr="00EA3DD6">
        <w:rPr>
          <w:rFonts w:ascii="Times New Roman" w:hAnsi="Times New Roman" w:cs="Times New Roman"/>
          <w:b/>
          <w:bCs/>
          <w:color w:val="FF0000"/>
          <w:sz w:val="32"/>
          <w:szCs w:val="32"/>
          <w:lang w:val="en-US" w:eastAsia="fr-FR"/>
        </w:rPr>
        <w:t xml:space="preserve"> 2025</w:t>
      </w:r>
    </w:p>
    <w:p w14:paraId="6863FE92" w14:textId="57B11A18" w:rsidR="00D52551" w:rsidRPr="00EA3DD6" w:rsidRDefault="00D52551" w:rsidP="00D52551">
      <w:pPr>
        <w:spacing w:after="100" w:afterAutospacing="1" w:line="240" w:lineRule="auto"/>
        <w:jc w:val="center"/>
        <w:rPr>
          <w:rFonts w:ascii="Times New Roman" w:hAnsi="Times New Roman" w:cs="Times New Roman"/>
          <w:b/>
          <w:bCs/>
          <w:color w:val="FF0000"/>
          <w:sz w:val="32"/>
          <w:szCs w:val="32"/>
          <w:lang w:val="en-US" w:eastAsia="fr-FR"/>
        </w:rPr>
      </w:pPr>
      <w:r w:rsidRPr="00EA3DD6">
        <w:rPr>
          <w:rFonts w:ascii="Times New Roman" w:hAnsi="Times New Roman" w:cs="Times New Roman"/>
          <w:b/>
          <w:bCs/>
          <w:color w:val="FF0000"/>
          <w:sz w:val="32"/>
          <w:szCs w:val="32"/>
          <w:lang w:val="en-US" w:eastAsia="fr-FR"/>
        </w:rPr>
        <w:t>Maputo – Mozambique</w:t>
      </w:r>
    </w:p>
    <w:p w14:paraId="0ACDF6C5" w14:textId="5DB95B5E" w:rsidR="00D52551" w:rsidRPr="00EA3DD6" w:rsidRDefault="00CC7186" w:rsidP="00D52551">
      <w:pPr>
        <w:widowControl w:val="0"/>
        <w:autoSpaceDE w:val="0"/>
        <w:autoSpaceDN w:val="0"/>
        <w:adjustRightInd w:val="0"/>
        <w:spacing w:after="0" w:line="563" w:lineRule="atLeast"/>
        <w:jc w:val="center"/>
        <w:rPr>
          <w:rFonts w:ascii="Times New Roman" w:eastAsia="Times New Roman" w:hAnsi="Times New Roman" w:cs="Times New Roman"/>
          <w:b/>
          <w:bCs/>
          <w:sz w:val="48"/>
          <w:szCs w:val="48"/>
          <w:lang w:val="en-US" w:eastAsia="fr-FR"/>
        </w:rPr>
      </w:pPr>
      <w:r>
        <w:rPr>
          <w:rFonts w:ascii="Times New Roman" w:eastAsia="Times New Roman" w:hAnsi="Times New Roman" w:cs="Times New Roman"/>
          <w:b/>
          <w:bCs/>
          <w:sz w:val="48"/>
          <w:szCs w:val="48"/>
          <w:lang w:val="en-US" w:eastAsia="fr-FR"/>
        </w:rPr>
        <w:t xml:space="preserve">Second </w:t>
      </w:r>
      <w:r w:rsidR="00D52551" w:rsidRPr="00D52551">
        <w:rPr>
          <w:rFonts w:ascii="Times New Roman" w:eastAsia="Times New Roman" w:hAnsi="Times New Roman" w:cs="Times New Roman"/>
          <w:b/>
          <w:bCs/>
          <w:sz w:val="48"/>
          <w:szCs w:val="48"/>
          <w:lang w:val="en-US" w:eastAsia="fr-FR"/>
        </w:rPr>
        <w:t>Announcement</w:t>
      </w:r>
    </w:p>
    <w:p w14:paraId="43D1D5A1" w14:textId="77777777" w:rsidR="00D52551" w:rsidRDefault="00D52551" w:rsidP="00D52551">
      <w:pPr>
        <w:widowControl w:val="0"/>
        <w:autoSpaceDE w:val="0"/>
        <w:autoSpaceDN w:val="0"/>
        <w:adjustRightInd w:val="0"/>
        <w:spacing w:after="0" w:line="240" w:lineRule="auto"/>
        <w:jc w:val="center"/>
        <w:rPr>
          <w:rFonts w:ascii="Arial" w:eastAsia="Times New Roman" w:hAnsi="Arial" w:cs="Arial"/>
          <w:b/>
          <w:bCs/>
          <w:sz w:val="32"/>
          <w:szCs w:val="32"/>
          <w:lang w:val="en-US" w:eastAsia="fr-FR"/>
        </w:rPr>
      </w:pPr>
    </w:p>
    <w:p w14:paraId="0AD3499D" w14:textId="17F75CD9" w:rsidR="00D52551" w:rsidRDefault="00EA3DD6" w:rsidP="00D52551">
      <w:pPr>
        <w:widowControl w:val="0"/>
        <w:autoSpaceDE w:val="0"/>
        <w:autoSpaceDN w:val="0"/>
        <w:adjustRightInd w:val="0"/>
        <w:spacing w:after="0" w:line="240" w:lineRule="auto"/>
        <w:jc w:val="center"/>
        <w:rPr>
          <w:rFonts w:ascii="Arial" w:eastAsia="Times New Roman" w:hAnsi="Arial" w:cs="Arial"/>
          <w:b/>
          <w:bCs/>
          <w:sz w:val="32"/>
          <w:szCs w:val="32"/>
          <w:lang w:val="en-US" w:eastAsia="fr-FR"/>
        </w:rPr>
      </w:pPr>
      <w:r>
        <w:rPr>
          <w:noProof/>
        </w:rPr>
        <w:drawing>
          <wp:inline distT="0" distB="0" distL="0" distR="0" wp14:anchorId="06CD6B00" wp14:editId="49256DEE">
            <wp:extent cx="4733925" cy="2943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2407" cy="2954716"/>
                    </a:xfrm>
                    <a:prstGeom prst="rect">
                      <a:avLst/>
                    </a:prstGeom>
                    <a:noFill/>
                    <a:ln>
                      <a:noFill/>
                    </a:ln>
                  </pic:spPr>
                </pic:pic>
              </a:graphicData>
            </a:graphic>
          </wp:inline>
        </w:drawing>
      </w:r>
    </w:p>
    <w:p w14:paraId="4A028988" w14:textId="77777777" w:rsidR="00D52551" w:rsidRPr="00EA3DD6" w:rsidRDefault="00D52551" w:rsidP="00D52551">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val="en-US" w:eastAsia="fr-FR"/>
        </w:rPr>
      </w:pPr>
    </w:p>
    <w:p w14:paraId="61DB1D7A" w14:textId="2E99CC8B" w:rsidR="00D52551" w:rsidRPr="00D52551" w:rsidRDefault="00D52551" w:rsidP="00D52551">
      <w:pPr>
        <w:widowControl w:val="0"/>
        <w:autoSpaceDE w:val="0"/>
        <w:autoSpaceDN w:val="0"/>
        <w:adjustRightInd w:val="0"/>
        <w:spacing w:after="0" w:line="240" w:lineRule="auto"/>
        <w:rPr>
          <w:rFonts w:ascii="Times New Roman" w:eastAsia="Times New Roman" w:hAnsi="Times New Roman" w:cs="Times New Roman"/>
          <w:b/>
          <w:bCs/>
          <w:color w:val="4472C4" w:themeColor="accent1"/>
          <w:sz w:val="32"/>
          <w:szCs w:val="32"/>
          <w:lang w:val="en-US" w:eastAsia="fr-FR"/>
        </w:rPr>
      </w:pPr>
      <w:r w:rsidRPr="00EA3DD6">
        <w:rPr>
          <w:rFonts w:ascii="Times New Roman" w:eastAsia="Times New Roman" w:hAnsi="Times New Roman" w:cs="Times New Roman"/>
          <w:b/>
          <w:bCs/>
          <w:color w:val="4472C4" w:themeColor="accent1"/>
          <w:sz w:val="32"/>
          <w:szCs w:val="32"/>
          <w:lang w:val="en-US" w:eastAsia="fr-FR"/>
        </w:rPr>
        <w:t>Co-</w:t>
      </w:r>
      <w:r w:rsidRPr="00D52551">
        <w:rPr>
          <w:rFonts w:ascii="Times New Roman" w:eastAsia="Times New Roman" w:hAnsi="Times New Roman" w:cs="Times New Roman"/>
          <w:b/>
          <w:bCs/>
          <w:color w:val="4472C4" w:themeColor="accent1"/>
          <w:sz w:val="32"/>
          <w:szCs w:val="32"/>
          <w:lang w:val="en-US" w:eastAsia="fr-FR"/>
        </w:rPr>
        <w:t xml:space="preserve">Organized by: </w:t>
      </w:r>
    </w:p>
    <w:p w14:paraId="2E06C77C" w14:textId="77777777" w:rsidR="00D52551" w:rsidRPr="00D52551" w:rsidRDefault="00D52551" w:rsidP="00D52551">
      <w:pPr>
        <w:widowControl w:val="0"/>
        <w:numPr>
          <w:ilvl w:val="0"/>
          <w:numId w:val="1"/>
        </w:numPr>
        <w:autoSpaceDE w:val="0"/>
        <w:autoSpaceDN w:val="0"/>
        <w:adjustRightInd w:val="0"/>
        <w:spacing w:before="120" w:after="0" w:line="240" w:lineRule="auto"/>
        <w:ind w:left="714" w:hanging="357"/>
        <w:rPr>
          <w:rFonts w:ascii="Times New Roman" w:eastAsia="Times New Roman" w:hAnsi="Times New Roman" w:cs="Times New Roman"/>
          <w:b/>
          <w:bCs/>
          <w:color w:val="4472C4" w:themeColor="accent1"/>
          <w:sz w:val="28"/>
          <w:szCs w:val="28"/>
          <w:lang w:val="en-US" w:eastAsia="fr-FR"/>
        </w:rPr>
      </w:pPr>
      <w:r w:rsidRPr="00D52551">
        <w:rPr>
          <w:rFonts w:ascii="Times New Roman" w:eastAsia="Times New Roman" w:hAnsi="Times New Roman" w:cs="Times New Roman"/>
          <w:b/>
          <w:bCs/>
          <w:color w:val="4472C4" w:themeColor="accent1"/>
          <w:sz w:val="28"/>
          <w:szCs w:val="28"/>
          <w:lang w:val="en-US" w:eastAsia="fr-FR"/>
        </w:rPr>
        <w:t xml:space="preserve">PIARC </w:t>
      </w:r>
    </w:p>
    <w:p w14:paraId="551FA4AE" w14:textId="44C144BB" w:rsidR="00D52551" w:rsidRPr="00D52551" w:rsidRDefault="00D52551" w:rsidP="00D52551">
      <w:pPr>
        <w:widowControl w:val="0"/>
        <w:numPr>
          <w:ilvl w:val="0"/>
          <w:numId w:val="1"/>
        </w:numPr>
        <w:autoSpaceDE w:val="0"/>
        <w:autoSpaceDN w:val="0"/>
        <w:adjustRightInd w:val="0"/>
        <w:spacing w:before="120" w:after="0" w:line="240" w:lineRule="auto"/>
        <w:ind w:left="714" w:hanging="357"/>
        <w:rPr>
          <w:rFonts w:ascii="Times New Roman" w:eastAsia="Times New Roman" w:hAnsi="Times New Roman" w:cs="Times New Roman"/>
          <w:b/>
          <w:bCs/>
          <w:color w:val="4472C4" w:themeColor="accent1"/>
          <w:sz w:val="28"/>
          <w:szCs w:val="28"/>
          <w:lang w:val="en-US" w:eastAsia="fr-FR"/>
        </w:rPr>
      </w:pPr>
      <w:r w:rsidRPr="00EA3DD6">
        <w:rPr>
          <w:rFonts w:ascii="Times New Roman" w:eastAsia="Times New Roman" w:hAnsi="Times New Roman" w:cs="Times New Roman"/>
          <w:b/>
          <w:bCs/>
          <w:color w:val="4472C4" w:themeColor="accent1"/>
          <w:sz w:val="28"/>
          <w:szCs w:val="28"/>
          <w:lang w:val="en-US" w:eastAsia="fr-FR"/>
        </w:rPr>
        <w:t>The World Bank</w:t>
      </w:r>
    </w:p>
    <w:p w14:paraId="39FD8FBD" w14:textId="477F4259" w:rsidR="00D52551" w:rsidRDefault="00D52551" w:rsidP="00D52551">
      <w:pPr>
        <w:widowControl w:val="0"/>
        <w:numPr>
          <w:ilvl w:val="0"/>
          <w:numId w:val="1"/>
        </w:numPr>
        <w:autoSpaceDE w:val="0"/>
        <w:autoSpaceDN w:val="0"/>
        <w:adjustRightInd w:val="0"/>
        <w:spacing w:before="120" w:after="0" w:line="240" w:lineRule="auto"/>
        <w:ind w:left="714" w:hanging="357"/>
        <w:rPr>
          <w:rFonts w:ascii="Times New Roman" w:eastAsia="Times New Roman" w:hAnsi="Times New Roman" w:cs="Times New Roman"/>
          <w:b/>
          <w:bCs/>
          <w:color w:val="4472C4" w:themeColor="accent1"/>
          <w:sz w:val="28"/>
          <w:szCs w:val="28"/>
          <w:lang w:val="en-US" w:eastAsia="fr-FR"/>
        </w:rPr>
      </w:pPr>
      <w:r w:rsidRPr="00D52551">
        <w:rPr>
          <w:rFonts w:ascii="Times New Roman" w:eastAsia="Times New Roman" w:hAnsi="Times New Roman" w:cs="Times New Roman"/>
          <w:b/>
          <w:bCs/>
          <w:color w:val="4472C4" w:themeColor="accent1"/>
          <w:sz w:val="28"/>
          <w:szCs w:val="28"/>
          <w:lang w:val="en-US" w:eastAsia="fr-FR"/>
        </w:rPr>
        <w:t xml:space="preserve">Ministry </w:t>
      </w:r>
      <w:bookmarkStart w:id="1" w:name="_Hlk120655072"/>
      <w:r w:rsidRPr="00D52551">
        <w:rPr>
          <w:rFonts w:ascii="Times New Roman" w:eastAsia="Times New Roman" w:hAnsi="Times New Roman" w:cs="Times New Roman"/>
          <w:b/>
          <w:bCs/>
          <w:color w:val="4472C4" w:themeColor="accent1"/>
          <w:sz w:val="28"/>
          <w:szCs w:val="28"/>
          <w:lang w:val="en-US" w:eastAsia="fr-FR"/>
        </w:rPr>
        <w:t xml:space="preserve">of </w:t>
      </w:r>
      <w:r w:rsidR="00412610">
        <w:rPr>
          <w:rFonts w:ascii="Times New Roman" w:eastAsia="Times New Roman" w:hAnsi="Times New Roman" w:cs="Times New Roman"/>
          <w:b/>
          <w:bCs/>
          <w:color w:val="4472C4" w:themeColor="accent1"/>
          <w:sz w:val="28"/>
          <w:szCs w:val="28"/>
          <w:lang w:val="en-US" w:eastAsia="fr-FR"/>
        </w:rPr>
        <w:t>Transport and Logistic</w:t>
      </w:r>
      <w:r w:rsidRPr="00EA3DD6">
        <w:rPr>
          <w:rFonts w:ascii="Times New Roman" w:eastAsia="Times New Roman" w:hAnsi="Times New Roman" w:cs="Times New Roman"/>
          <w:b/>
          <w:bCs/>
          <w:color w:val="4472C4" w:themeColor="accent1"/>
          <w:sz w:val="28"/>
          <w:szCs w:val="28"/>
          <w:lang w:val="en-US" w:eastAsia="fr-FR"/>
        </w:rPr>
        <w:t xml:space="preserve"> </w:t>
      </w:r>
      <w:bookmarkEnd w:id="1"/>
    </w:p>
    <w:p w14:paraId="17E2F08A" w14:textId="2795EF9C" w:rsidR="00F94483" w:rsidRDefault="00F94483" w:rsidP="00D52551">
      <w:pPr>
        <w:widowControl w:val="0"/>
        <w:numPr>
          <w:ilvl w:val="0"/>
          <w:numId w:val="1"/>
        </w:numPr>
        <w:autoSpaceDE w:val="0"/>
        <w:autoSpaceDN w:val="0"/>
        <w:adjustRightInd w:val="0"/>
        <w:spacing w:before="120" w:after="0" w:line="240" w:lineRule="auto"/>
        <w:ind w:left="714" w:hanging="357"/>
        <w:rPr>
          <w:rFonts w:ascii="Times New Roman" w:eastAsia="Times New Roman" w:hAnsi="Times New Roman" w:cs="Times New Roman"/>
          <w:b/>
          <w:bCs/>
          <w:color w:val="4472C4" w:themeColor="accent1"/>
          <w:sz w:val="28"/>
          <w:szCs w:val="28"/>
          <w:lang w:val="en-US" w:eastAsia="fr-FR"/>
        </w:rPr>
      </w:pPr>
      <w:r>
        <w:rPr>
          <w:rFonts w:ascii="Times New Roman" w:eastAsia="Times New Roman" w:hAnsi="Times New Roman" w:cs="Times New Roman"/>
          <w:b/>
          <w:bCs/>
          <w:color w:val="4472C4" w:themeColor="accent1"/>
          <w:sz w:val="28"/>
          <w:szCs w:val="28"/>
          <w:lang w:val="en-US" w:eastAsia="fr-FR"/>
        </w:rPr>
        <w:t>National Roads Administration</w:t>
      </w:r>
    </w:p>
    <w:p w14:paraId="354B957B" w14:textId="3B8E9ADB" w:rsidR="00EA3DD6" w:rsidRPr="00161D2A" w:rsidRDefault="00F94483" w:rsidP="00161D2A">
      <w:pPr>
        <w:widowControl w:val="0"/>
        <w:numPr>
          <w:ilvl w:val="0"/>
          <w:numId w:val="1"/>
        </w:numPr>
        <w:autoSpaceDE w:val="0"/>
        <w:autoSpaceDN w:val="0"/>
        <w:adjustRightInd w:val="0"/>
        <w:spacing w:before="120" w:after="0" w:line="240" w:lineRule="auto"/>
        <w:ind w:left="714" w:hanging="357"/>
        <w:rPr>
          <w:rFonts w:ascii="Times New Roman" w:eastAsia="Times New Roman" w:hAnsi="Times New Roman" w:cs="Times New Roman"/>
          <w:b/>
          <w:bCs/>
          <w:color w:val="4472C4" w:themeColor="accent1"/>
          <w:sz w:val="28"/>
          <w:szCs w:val="28"/>
          <w:lang w:val="en-US" w:eastAsia="fr-FR"/>
        </w:rPr>
      </w:pPr>
      <w:r>
        <w:rPr>
          <w:rFonts w:ascii="Times New Roman" w:eastAsia="Times New Roman" w:hAnsi="Times New Roman" w:cs="Times New Roman"/>
          <w:b/>
          <w:bCs/>
          <w:color w:val="4472C4" w:themeColor="accent1"/>
          <w:sz w:val="28"/>
          <w:szCs w:val="28"/>
          <w:lang w:val="en-US" w:eastAsia="fr-FR"/>
        </w:rPr>
        <w:t>Road Fund</w:t>
      </w:r>
    </w:p>
    <w:p w14:paraId="62694E92" w14:textId="47A4422E" w:rsidR="00EA3DD6" w:rsidRPr="00EA3DD6" w:rsidRDefault="00680430" w:rsidP="00EA3DD6">
      <w:pPr>
        <w:keepNext/>
        <w:keepLines/>
        <w:autoSpaceDE w:val="0"/>
        <w:autoSpaceDN w:val="0"/>
        <w:adjustRightInd w:val="0"/>
        <w:spacing w:before="240" w:after="120" w:line="240" w:lineRule="atLeast"/>
        <w:rPr>
          <w:rFonts w:ascii="Calibri" w:eastAsia="Times New Roman" w:hAnsi="Calibri" w:cs="Arial"/>
          <w:b/>
          <w:bCs/>
          <w:sz w:val="30"/>
          <w:szCs w:val="30"/>
          <w:u w:val="single"/>
          <w:lang w:val="en-US" w:eastAsia="fr-FR"/>
        </w:rPr>
      </w:pPr>
      <w:r>
        <w:rPr>
          <w:rFonts w:ascii="Calibri" w:eastAsia="Times New Roman" w:hAnsi="Calibri" w:cs="Arial"/>
          <w:b/>
          <w:bCs/>
          <w:sz w:val="30"/>
          <w:szCs w:val="30"/>
          <w:u w:val="single"/>
          <w:lang w:val="en-US" w:eastAsia="fr-FR"/>
        </w:rPr>
        <w:lastRenderedPageBreak/>
        <w:t>Introduction</w:t>
      </w:r>
    </w:p>
    <w:p w14:paraId="7CF83225" w14:textId="77777777" w:rsidR="00EA3DD6" w:rsidRPr="00B65AFB" w:rsidRDefault="00EA3DD6" w:rsidP="005913B1">
      <w:pPr>
        <w:spacing w:before="120" w:after="0" w:line="276" w:lineRule="auto"/>
        <w:jc w:val="both"/>
        <w:rPr>
          <w:rFonts w:ascii="Calibri" w:eastAsia="Times New Roman" w:hAnsi="Calibri" w:cs="Arial"/>
          <w:color w:val="000000"/>
          <w:sz w:val="28"/>
          <w:szCs w:val="28"/>
          <w:lang w:val="en-US" w:eastAsia="fr-FR"/>
        </w:rPr>
      </w:pPr>
      <w:r w:rsidRPr="00B65AFB">
        <w:rPr>
          <w:rFonts w:ascii="Calibri" w:eastAsia="Times New Roman" w:hAnsi="Calibri" w:cs="Arial"/>
          <w:color w:val="000000"/>
          <w:sz w:val="28"/>
          <w:szCs w:val="28"/>
          <w:lang w:val="en-US" w:eastAsia="fr-FR"/>
        </w:rPr>
        <w:t xml:space="preserve">PIARC (the World Road Association) is a non-profit, non-political organization whose mission includes organizing forums, disseminating good practices, and promoting efficient road and road transport decision support tools. </w:t>
      </w:r>
    </w:p>
    <w:p w14:paraId="3883B53B" w14:textId="3AC792A4" w:rsidR="00680430" w:rsidRDefault="00EA3DD6" w:rsidP="00680430">
      <w:pPr>
        <w:spacing w:before="240" w:line="278" w:lineRule="auto"/>
        <w:jc w:val="both"/>
        <w:rPr>
          <w:rFonts w:ascii="Calibri" w:eastAsia="Aptos" w:hAnsi="Calibri" w:cs="Arial"/>
          <w:kern w:val="2"/>
          <w:sz w:val="28"/>
          <w:szCs w:val="28"/>
          <w:lang w:val="en-US"/>
          <w14:ligatures w14:val="standardContextual"/>
        </w:rPr>
      </w:pPr>
      <w:r w:rsidRPr="00B65AFB">
        <w:rPr>
          <w:rFonts w:ascii="Calibri" w:eastAsia="Times New Roman" w:hAnsi="Calibri" w:cs="Arial"/>
          <w:color w:val="000000"/>
          <w:sz w:val="28"/>
          <w:szCs w:val="28"/>
          <w:lang w:val="en-US" w:eastAsia="fr-FR"/>
        </w:rPr>
        <w:t xml:space="preserve">Since </w:t>
      </w:r>
      <w:r w:rsidR="00E92A36" w:rsidRPr="00B65AFB">
        <w:rPr>
          <w:rFonts w:ascii="Calibri" w:eastAsia="Times New Roman" w:hAnsi="Calibri" w:cs="Arial"/>
          <w:color w:val="000000"/>
          <w:sz w:val="28"/>
          <w:szCs w:val="28"/>
          <w:lang w:val="en-US" w:eastAsia="fr-FR"/>
        </w:rPr>
        <w:t>19</w:t>
      </w:r>
      <w:r w:rsidR="00E92A36">
        <w:rPr>
          <w:rFonts w:ascii="Calibri" w:eastAsia="Times New Roman" w:hAnsi="Calibri" w:cs="Arial"/>
          <w:color w:val="000000"/>
          <w:sz w:val="28"/>
          <w:szCs w:val="28"/>
          <w:lang w:val="en-US" w:eastAsia="fr-FR"/>
        </w:rPr>
        <w:t>0</w:t>
      </w:r>
      <w:r w:rsidR="00E92A36" w:rsidRPr="00B65AFB">
        <w:rPr>
          <w:rFonts w:ascii="Calibri" w:eastAsia="Times New Roman" w:hAnsi="Calibri" w:cs="Arial"/>
          <w:color w:val="000000"/>
          <w:sz w:val="28"/>
          <w:szCs w:val="28"/>
          <w:lang w:val="en-US" w:eastAsia="fr-FR"/>
        </w:rPr>
        <w:t>9</w:t>
      </w:r>
      <w:r w:rsidRPr="00B65AFB">
        <w:rPr>
          <w:rFonts w:ascii="Calibri" w:eastAsia="Times New Roman" w:hAnsi="Calibri" w:cs="Arial"/>
          <w:color w:val="000000"/>
          <w:sz w:val="28"/>
          <w:szCs w:val="28"/>
          <w:lang w:val="en-US" w:eastAsia="fr-FR"/>
        </w:rPr>
        <w:t>, the Association has been organizing a program of international seminars as part of its work, strengthening its presence in the world</w:t>
      </w:r>
      <w:r w:rsidR="005913B1" w:rsidRPr="00B65AFB">
        <w:rPr>
          <w:rFonts w:ascii="Calibri" w:eastAsia="Times New Roman" w:hAnsi="Calibri" w:cs="Arial"/>
          <w:color w:val="000000"/>
          <w:sz w:val="28"/>
          <w:szCs w:val="28"/>
          <w:lang w:val="en-US" w:eastAsia="fr-FR"/>
        </w:rPr>
        <w:t>,</w:t>
      </w:r>
      <w:r w:rsidRPr="00B65AFB">
        <w:rPr>
          <w:rFonts w:ascii="Calibri" w:eastAsia="Times New Roman" w:hAnsi="Calibri" w:cs="Arial"/>
          <w:color w:val="000000"/>
          <w:sz w:val="28"/>
          <w:szCs w:val="28"/>
          <w:lang w:val="en-US" w:eastAsia="fr-FR"/>
        </w:rPr>
        <w:t xml:space="preserve"> </w:t>
      </w:r>
      <w:r w:rsidR="005913B1" w:rsidRPr="00B65AFB">
        <w:rPr>
          <w:rFonts w:ascii="Calibri" w:eastAsia="Times New Roman" w:hAnsi="Calibri" w:cs="Arial"/>
          <w:color w:val="000000"/>
          <w:sz w:val="28"/>
          <w:szCs w:val="28"/>
          <w:lang w:val="en-US" w:eastAsia="fr-FR"/>
        </w:rPr>
        <w:t>and contributing for improvement of the transport services around the world</w:t>
      </w:r>
      <w:r w:rsidRPr="00B65AFB">
        <w:rPr>
          <w:rFonts w:ascii="Calibri" w:eastAsia="Times New Roman" w:hAnsi="Calibri" w:cs="Arial"/>
          <w:color w:val="000000"/>
          <w:sz w:val="28"/>
          <w:szCs w:val="28"/>
          <w:lang w:val="en-US" w:eastAsia="fr-FR"/>
        </w:rPr>
        <w:t>.</w:t>
      </w:r>
      <w:r w:rsidR="00680430" w:rsidRPr="00680430">
        <w:rPr>
          <w:rFonts w:ascii="Calibri" w:eastAsia="Aptos" w:hAnsi="Calibri" w:cs="Arial"/>
          <w:kern w:val="2"/>
          <w:sz w:val="28"/>
          <w:szCs w:val="28"/>
          <w:lang w:val="en-US"/>
          <w14:ligatures w14:val="standardContextual"/>
        </w:rPr>
        <w:t xml:space="preserve"> </w:t>
      </w:r>
    </w:p>
    <w:p w14:paraId="4110CCE7" w14:textId="5704C980" w:rsidR="00680430" w:rsidRPr="00736855" w:rsidRDefault="00680430" w:rsidP="00680430">
      <w:pPr>
        <w:spacing w:before="240" w:line="278" w:lineRule="auto"/>
        <w:jc w:val="both"/>
        <w:rPr>
          <w:rFonts w:ascii="Calibri" w:eastAsia="Aptos" w:hAnsi="Calibri" w:cs="Arial"/>
          <w:kern w:val="2"/>
          <w:sz w:val="28"/>
          <w:szCs w:val="28"/>
          <w:lang w:val="en-US"/>
          <w14:ligatures w14:val="standardContextual"/>
        </w:rPr>
      </w:pPr>
      <w:r w:rsidRPr="00736855">
        <w:rPr>
          <w:rFonts w:ascii="Calibri" w:eastAsia="Aptos" w:hAnsi="Calibri" w:cs="Arial"/>
          <w:kern w:val="2"/>
          <w:sz w:val="28"/>
          <w:szCs w:val="28"/>
          <w:lang w:val="en-US"/>
          <w14:ligatures w14:val="standardContextual"/>
        </w:rPr>
        <w:t xml:space="preserve">The Technical Committee 1.4 "Planning the Resilience of Road Networks - Climate change and other hazards" in the 2024-2027 cycle focuses on </w:t>
      </w:r>
      <w:r w:rsidR="00E92A36">
        <w:rPr>
          <w:rFonts w:ascii="Calibri" w:eastAsia="Aptos" w:hAnsi="Calibri" w:cs="Arial"/>
          <w:kern w:val="2"/>
          <w:sz w:val="28"/>
          <w:szCs w:val="28"/>
          <w:lang w:val="en-US"/>
          <w14:ligatures w14:val="standardContextual"/>
        </w:rPr>
        <w:t>s</w:t>
      </w:r>
      <w:r w:rsidR="00E92A36" w:rsidRPr="00736855">
        <w:rPr>
          <w:rFonts w:ascii="Calibri" w:eastAsia="Aptos" w:hAnsi="Calibri" w:cs="Arial"/>
          <w:kern w:val="2"/>
          <w:sz w:val="28"/>
          <w:szCs w:val="28"/>
          <w:lang w:val="en-US"/>
          <w14:ligatures w14:val="standardContextual"/>
        </w:rPr>
        <w:t>trategic</w:t>
      </w:r>
      <w:r w:rsidRPr="00736855">
        <w:rPr>
          <w:rFonts w:ascii="Calibri" w:eastAsia="Aptos" w:hAnsi="Calibri" w:cs="Arial"/>
          <w:kern w:val="2"/>
          <w:sz w:val="28"/>
          <w:szCs w:val="28"/>
          <w:lang w:val="en-US"/>
          <w14:ligatures w14:val="standardContextual"/>
        </w:rPr>
        <w:t>, tactical, and applied planning aspects of enhancing resilience</w:t>
      </w:r>
      <w:r w:rsidR="00E92A36">
        <w:rPr>
          <w:rFonts w:ascii="Calibri" w:eastAsia="Aptos" w:hAnsi="Calibri" w:cs="Arial"/>
          <w:kern w:val="2"/>
          <w:sz w:val="28"/>
          <w:szCs w:val="28"/>
          <w:lang w:val="en-US"/>
          <w14:ligatures w14:val="standardContextual"/>
        </w:rPr>
        <w:t xml:space="preserve">. </w:t>
      </w:r>
      <w:r w:rsidR="00942EFA">
        <w:rPr>
          <w:rFonts w:ascii="Calibri" w:eastAsia="Aptos" w:hAnsi="Calibri" w:cs="Arial"/>
          <w:kern w:val="2"/>
          <w:sz w:val="28"/>
          <w:szCs w:val="28"/>
          <w:lang w:val="en-US"/>
          <w14:ligatures w14:val="standardContextual"/>
        </w:rPr>
        <w:t>It covers</w:t>
      </w:r>
      <w:r w:rsidRPr="00736855">
        <w:rPr>
          <w:rFonts w:ascii="Calibri" w:eastAsia="Aptos" w:hAnsi="Calibri" w:cs="Arial"/>
          <w:kern w:val="2"/>
          <w:sz w:val="28"/>
          <w:szCs w:val="28"/>
          <w:lang w:val="en-US"/>
          <w14:ligatures w14:val="standardContextual"/>
        </w:rPr>
        <w:t xml:space="preserve"> methodologies and approaches for </w:t>
      </w:r>
      <w:r w:rsidR="00942EFA">
        <w:rPr>
          <w:rFonts w:ascii="Calibri" w:eastAsia="Aptos" w:hAnsi="Calibri" w:cs="Arial"/>
          <w:kern w:val="2"/>
          <w:sz w:val="28"/>
          <w:szCs w:val="28"/>
          <w:lang w:val="en-US"/>
          <w14:ligatures w14:val="standardContextual"/>
        </w:rPr>
        <w:t xml:space="preserve">more </w:t>
      </w:r>
      <w:r w:rsidRPr="00736855">
        <w:rPr>
          <w:rFonts w:ascii="Calibri" w:eastAsia="Aptos" w:hAnsi="Calibri" w:cs="Arial"/>
          <w:kern w:val="2"/>
          <w:sz w:val="28"/>
          <w:szCs w:val="28"/>
          <w:lang w:val="en-US"/>
          <w14:ligatures w14:val="standardContextual"/>
        </w:rPr>
        <w:t>resilient network planning and road infrastructure designs which reduce risk, are better prepared, more robust, and are able to respond and recover other hazard events.</w:t>
      </w:r>
    </w:p>
    <w:p w14:paraId="7229974A" w14:textId="2089FFBC" w:rsidR="00070E42" w:rsidRPr="00070E42" w:rsidRDefault="00942EFA" w:rsidP="00161D2A">
      <w:pPr>
        <w:spacing w:before="240" w:line="278" w:lineRule="auto"/>
        <w:jc w:val="both"/>
        <w:rPr>
          <w:rFonts w:ascii="Calibri" w:hAnsi="Calibri" w:cs="Arial"/>
          <w:kern w:val="2"/>
          <w:sz w:val="28"/>
          <w:szCs w:val="28"/>
          <w:lang w:val="en-US" w:eastAsia="ko-KR"/>
          <w14:ligatures w14:val="standardContextual"/>
        </w:rPr>
      </w:pPr>
      <w:r>
        <w:rPr>
          <w:rFonts w:ascii="Calibri" w:eastAsia="Aptos" w:hAnsi="Calibri" w:cs="Arial"/>
          <w:kern w:val="2"/>
          <w:sz w:val="28"/>
          <w:szCs w:val="28"/>
          <w:lang w:val="en-US"/>
          <w14:ligatures w14:val="standardContextual"/>
        </w:rPr>
        <w:t xml:space="preserve">In joint collaboration, </w:t>
      </w:r>
      <w:r w:rsidR="00A55833" w:rsidRPr="00161D2A">
        <w:rPr>
          <w:rFonts w:ascii="Calibri" w:eastAsia="Aptos" w:hAnsi="Calibri" w:cs="Arial"/>
          <w:kern w:val="2"/>
          <w:sz w:val="28"/>
          <w:szCs w:val="28"/>
          <w:lang w:val="en-US"/>
          <w14:ligatures w14:val="standardContextual"/>
        </w:rPr>
        <w:t xml:space="preserve">PIARC Technical Committee 1.4, the World Bank and Mozambique’s Ministry of </w:t>
      </w:r>
      <w:r w:rsidR="00412610" w:rsidRPr="00161D2A">
        <w:rPr>
          <w:rFonts w:ascii="Calibri" w:eastAsia="Aptos" w:hAnsi="Calibri" w:cs="Arial"/>
          <w:kern w:val="2"/>
          <w:sz w:val="28"/>
          <w:szCs w:val="28"/>
          <w:lang w:val="en-US"/>
          <w14:ligatures w14:val="standardContextual"/>
        </w:rPr>
        <w:t>Transport and Logistic</w:t>
      </w:r>
      <w:r w:rsidR="00A55833" w:rsidRPr="00161D2A">
        <w:rPr>
          <w:rFonts w:ascii="Calibri" w:eastAsia="Aptos" w:hAnsi="Calibri" w:cs="Arial"/>
          <w:kern w:val="2"/>
          <w:sz w:val="28"/>
          <w:szCs w:val="28"/>
          <w:lang w:val="en-US"/>
          <w14:ligatures w14:val="standardContextual"/>
        </w:rPr>
        <w:t>,</w:t>
      </w:r>
      <w:r w:rsidR="00680430" w:rsidRPr="00161D2A">
        <w:rPr>
          <w:rFonts w:ascii="Calibri" w:eastAsia="Aptos" w:hAnsi="Calibri" w:cs="Arial"/>
          <w:kern w:val="2"/>
          <w:sz w:val="28"/>
          <w:szCs w:val="28"/>
          <w:lang w:val="en-US"/>
          <w14:ligatures w14:val="standardContextual"/>
        </w:rPr>
        <w:t xml:space="preserve"> </w:t>
      </w:r>
      <w:r>
        <w:rPr>
          <w:rFonts w:ascii="Calibri" w:eastAsia="Aptos" w:hAnsi="Calibri" w:cs="Arial"/>
          <w:kern w:val="2"/>
          <w:sz w:val="28"/>
          <w:szCs w:val="28"/>
          <w:lang w:val="en-US"/>
          <w14:ligatures w14:val="standardContextual"/>
        </w:rPr>
        <w:t>invite</w:t>
      </w:r>
      <w:r w:rsidR="00680430" w:rsidRPr="00161D2A">
        <w:rPr>
          <w:rFonts w:ascii="Calibri" w:eastAsia="Aptos" w:hAnsi="Calibri" w:cs="Arial"/>
          <w:kern w:val="2"/>
          <w:sz w:val="28"/>
          <w:szCs w:val="28"/>
          <w:lang w:val="en-US"/>
          <w14:ligatures w14:val="standardContextual"/>
        </w:rPr>
        <w:t xml:space="preserve"> you to participate in an upcoming International Seminar on “Improvement of Road Network Resilience: Strategies for Cost-Effective Climate Change Adaptation and Sustainable Development Climate Resilient Pavements” to be held in Maputo, Mozambique</w:t>
      </w:r>
      <w:r w:rsidR="00C003B1" w:rsidRPr="00161D2A">
        <w:rPr>
          <w:rFonts w:ascii="Calibri" w:eastAsia="Aptos" w:hAnsi="Calibri" w:cs="Arial"/>
          <w:kern w:val="2"/>
          <w:sz w:val="28"/>
          <w:szCs w:val="28"/>
          <w:lang w:val="en-US"/>
          <w14:ligatures w14:val="standardContextual"/>
        </w:rPr>
        <w:t xml:space="preserve"> from </w:t>
      </w:r>
      <w:r w:rsidR="00412610" w:rsidRPr="00161D2A">
        <w:rPr>
          <w:rFonts w:ascii="Calibri" w:eastAsia="Aptos" w:hAnsi="Calibri" w:cs="Arial"/>
          <w:kern w:val="2"/>
          <w:sz w:val="28"/>
          <w:szCs w:val="28"/>
          <w:lang w:val="en-US"/>
          <w14:ligatures w14:val="standardContextual"/>
        </w:rPr>
        <w:t>1</w:t>
      </w:r>
      <w:r w:rsidR="00161D2A">
        <w:rPr>
          <w:rFonts w:ascii="Calibri" w:hAnsi="Calibri" w:cs="Arial" w:hint="eastAsia"/>
          <w:kern w:val="2"/>
          <w:sz w:val="28"/>
          <w:szCs w:val="28"/>
          <w:lang w:val="en-US" w:eastAsia="ko-KR"/>
          <w14:ligatures w14:val="standardContextual"/>
        </w:rPr>
        <w:t>2</w:t>
      </w:r>
      <w:r w:rsidR="00C003B1" w:rsidRPr="00161D2A">
        <w:rPr>
          <w:rFonts w:ascii="Calibri" w:eastAsia="Aptos" w:hAnsi="Calibri" w:cs="Arial"/>
          <w:kern w:val="2"/>
          <w:sz w:val="28"/>
          <w:szCs w:val="28"/>
          <w:lang w:val="en-US"/>
          <w14:ligatures w14:val="standardContextual"/>
        </w:rPr>
        <w:t xml:space="preserve">th to </w:t>
      </w:r>
      <w:r w:rsidR="00412610" w:rsidRPr="00161D2A">
        <w:rPr>
          <w:rFonts w:ascii="Calibri" w:eastAsia="Aptos" w:hAnsi="Calibri" w:cs="Arial"/>
          <w:kern w:val="2"/>
          <w:sz w:val="28"/>
          <w:szCs w:val="28"/>
          <w:lang w:val="en-US"/>
          <w14:ligatures w14:val="standardContextual"/>
        </w:rPr>
        <w:t>1</w:t>
      </w:r>
      <w:r w:rsidR="00161D2A">
        <w:rPr>
          <w:rFonts w:ascii="Calibri" w:hAnsi="Calibri" w:cs="Arial" w:hint="eastAsia"/>
          <w:kern w:val="2"/>
          <w:sz w:val="28"/>
          <w:szCs w:val="28"/>
          <w:lang w:val="en-US" w:eastAsia="ko-KR"/>
          <w14:ligatures w14:val="standardContextual"/>
        </w:rPr>
        <w:t>4</w:t>
      </w:r>
      <w:r w:rsidR="00C003B1" w:rsidRPr="00161D2A">
        <w:rPr>
          <w:rFonts w:ascii="Calibri" w:eastAsia="Aptos" w:hAnsi="Calibri" w:cs="Arial"/>
          <w:kern w:val="2"/>
          <w:sz w:val="28"/>
          <w:szCs w:val="28"/>
          <w:lang w:val="en-US"/>
          <w14:ligatures w14:val="standardContextual"/>
        </w:rPr>
        <w:t xml:space="preserve">th </w:t>
      </w:r>
      <w:r w:rsidR="00412610" w:rsidRPr="00161D2A">
        <w:rPr>
          <w:rFonts w:ascii="Calibri" w:eastAsia="Aptos" w:hAnsi="Calibri" w:cs="Arial"/>
          <w:kern w:val="2"/>
          <w:sz w:val="28"/>
          <w:szCs w:val="28"/>
          <w:lang w:val="en-US"/>
          <w14:ligatures w14:val="standardContextual"/>
        </w:rPr>
        <w:t>November</w:t>
      </w:r>
      <w:r w:rsidR="00C003B1" w:rsidRPr="00161D2A">
        <w:rPr>
          <w:rFonts w:ascii="Calibri" w:eastAsia="Aptos" w:hAnsi="Calibri" w:cs="Arial"/>
          <w:kern w:val="2"/>
          <w:sz w:val="28"/>
          <w:szCs w:val="28"/>
          <w:lang w:val="en-US"/>
          <w14:ligatures w14:val="standardContextual"/>
        </w:rPr>
        <w:t xml:space="preserve"> 2025.</w:t>
      </w:r>
    </w:p>
    <w:p w14:paraId="5F0E6F40" w14:textId="07A7DF31" w:rsidR="000F5515" w:rsidRPr="00736182" w:rsidRDefault="000F5515" w:rsidP="000F5515">
      <w:pPr>
        <w:keepNext/>
        <w:keepLines/>
        <w:autoSpaceDE w:val="0"/>
        <w:autoSpaceDN w:val="0"/>
        <w:adjustRightInd w:val="0"/>
        <w:spacing w:before="240" w:after="120" w:line="240" w:lineRule="atLeast"/>
        <w:rPr>
          <w:rFonts w:ascii="Calibri" w:eastAsia="Times New Roman" w:hAnsi="Calibri" w:cs="Arial"/>
          <w:b/>
          <w:bCs/>
          <w:sz w:val="30"/>
          <w:szCs w:val="30"/>
          <w:u w:val="single"/>
          <w:lang w:val="en-US" w:eastAsia="fr-FR"/>
        </w:rPr>
      </w:pPr>
      <w:r w:rsidRPr="000730AA">
        <w:rPr>
          <w:rFonts w:ascii="Calibri" w:eastAsia="Times New Roman" w:hAnsi="Calibri" w:cs="Arial"/>
          <w:b/>
          <w:bCs/>
          <w:sz w:val="30"/>
          <w:szCs w:val="30"/>
          <w:u w:val="single"/>
          <w:lang w:val="en-US" w:eastAsia="fr-FR"/>
        </w:rPr>
        <w:t>Objectives of the Seminar</w:t>
      </w:r>
    </w:p>
    <w:p w14:paraId="537D5E7D" w14:textId="025BFBAE" w:rsidR="000F5515" w:rsidRPr="000730AA" w:rsidRDefault="00A55833" w:rsidP="00A55833">
      <w:pPr>
        <w:jc w:val="both"/>
        <w:rPr>
          <w:rFonts w:ascii="Calibri" w:hAnsi="Calibri"/>
          <w:sz w:val="28"/>
          <w:szCs w:val="28"/>
          <w:lang w:val="en-US"/>
        </w:rPr>
      </w:pPr>
      <w:r w:rsidRPr="00A55833">
        <w:rPr>
          <w:rFonts w:ascii="Calibri" w:hAnsi="Calibri"/>
          <w:sz w:val="28"/>
          <w:szCs w:val="28"/>
          <w:lang w:val="en-US"/>
        </w:rPr>
        <w:t xml:space="preserve">This </w:t>
      </w:r>
      <w:r w:rsidR="00821F76">
        <w:rPr>
          <w:rFonts w:ascii="Calibri" w:hAnsi="Calibri"/>
          <w:sz w:val="28"/>
          <w:szCs w:val="28"/>
          <w:lang w:val="en-US"/>
        </w:rPr>
        <w:t>S</w:t>
      </w:r>
      <w:r w:rsidRPr="00A55833">
        <w:rPr>
          <w:rFonts w:ascii="Calibri" w:hAnsi="Calibri"/>
          <w:sz w:val="28"/>
          <w:szCs w:val="28"/>
          <w:lang w:val="en-US"/>
        </w:rPr>
        <w:t xml:space="preserve">eminar’s main objective is to share knowledge and experience aiming at making road networks more resilient to climate change. </w:t>
      </w:r>
      <w:r w:rsidR="00821F76">
        <w:rPr>
          <w:rFonts w:ascii="Calibri" w:hAnsi="Calibri"/>
          <w:sz w:val="28"/>
          <w:szCs w:val="28"/>
          <w:lang w:val="en-US"/>
        </w:rPr>
        <w:t>It</w:t>
      </w:r>
      <w:r w:rsidRPr="00A55833">
        <w:rPr>
          <w:rFonts w:ascii="Calibri" w:hAnsi="Calibri"/>
          <w:sz w:val="28"/>
          <w:szCs w:val="28"/>
          <w:lang w:val="en-US"/>
        </w:rPr>
        <w:t xml:space="preserve"> will discuss the benefits of investments in resilience such as enhanced safety, reduced risk of traffic disruption and economic losses, cost savings over time, improved environmental sustainability, enhanced mobility and connectivity, and better preparedness for </w:t>
      </w:r>
      <w:r w:rsidR="00690585" w:rsidRPr="00690585">
        <w:rPr>
          <w:rFonts w:ascii="Calibri" w:hAnsi="Calibri"/>
          <w:sz w:val="28"/>
          <w:szCs w:val="28"/>
          <w:lang w:val="en-US"/>
        </w:rPr>
        <w:t xml:space="preserve">impacts of </w:t>
      </w:r>
      <w:r w:rsidRPr="00A55833">
        <w:rPr>
          <w:rFonts w:ascii="Calibri" w:hAnsi="Calibri"/>
          <w:sz w:val="28"/>
          <w:szCs w:val="28"/>
          <w:lang w:val="en-US"/>
        </w:rPr>
        <w:t>climate change</w:t>
      </w:r>
      <w:r w:rsidR="00690585">
        <w:rPr>
          <w:rFonts w:ascii="Calibri" w:hAnsi="Calibri"/>
          <w:sz w:val="28"/>
          <w:szCs w:val="28"/>
          <w:lang w:val="en-US"/>
        </w:rPr>
        <w:t>.</w:t>
      </w:r>
    </w:p>
    <w:p w14:paraId="3BA1B1FA" w14:textId="69248B03" w:rsidR="00070E42" w:rsidRPr="00070E42" w:rsidRDefault="00A55833" w:rsidP="000F5515">
      <w:pPr>
        <w:rPr>
          <w:rFonts w:ascii="Calibri" w:hAnsi="Calibri"/>
          <w:sz w:val="28"/>
          <w:szCs w:val="28"/>
          <w:lang w:val="en-US" w:eastAsia="ko-KR"/>
        </w:rPr>
      </w:pPr>
      <w:r w:rsidRPr="00A55833">
        <w:rPr>
          <w:rFonts w:ascii="Calibri" w:hAnsi="Calibri"/>
          <w:sz w:val="28"/>
          <w:szCs w:val="28"/>
          <w:lang w:val="en-US"/>
        </w:rPr>
        <w:t>Cost-effective strategies are important to achieve these benefits while and overcoming barriers such as higher initial construction costs and complex design processes, as well as other financial and political barriers.</w:t>
      </w:r>
    </w:p>
    <w:p w14:paraId="5CBA23AA" w14:textId="03ABF0A3" w:rsidR="000F5515" w:rsidRPr="000F5515" w:rsidRDefault="005F45A0" w:rsidP="000F5515">
      <w:pPr>
        <w:keepNext/>
        <w:keepLines/>
        <w:autoSpaceDE w:val="0"/>
        <w:autoSpaceDN w:val="0"/>
        <w:adjustRightInd w:val="0"/>
        <w:spacing w:before="240" w:after="120" w:line="240" w:lineRule="auto"/>
        <w:rPr>
          <w:rFonts w:ascii="Calibri" w:eastAsia="Times New Roman" w:hAnsi="Calibri" w:cs="Arial"/>
          <w:b/>
          <w:bCs/>
          <w:sz w:val="30"/>
          <w:szCs w:val="30"/>
          <w:u w:val="single"/>
          <w:lang w:val="en-US" w:eastAsia="fr-FR"/>
        </w:rPr>
      </w:pPr>
      <w:r w:rsidRPr="000730AA">
        <w:rPr>
          <w:rFonts w:ascii="Calibri" w:eastAsia="Times New Roman" w:hAnsi="Calibri" w:cs="Arial"/>
          <w:b/>
          <w:bCs/>
          <w:sz w:val="30"/>
          <w:szCs w:val="30"/>
          <w:u w:val="single"/>
          <w:lang w:val="en-US" w:eastAsia="fr-FR"/>
        </w:rPr>
        <w:lastRenderedPageBreak/>
        <w:t>Target Audience</w:t>
      </w:r>
      <w:r w:rsidR="000F5515" w:rsidRPr="000F5515">
        <w:rPr>
          <w:rFonts w:ascii="Calibri" w:eastAsia="Times New Roman" w:hAnsi="Calibri" w:cs="Arial"/>
          <w:b/>
          <w:bCs/>
          <w:sz w:val="30"/>
          <w:szCs w:val="30"/>
          <w:u w:val="single"/>
          <w:lang w:val="en-US" w:eastAsia="fr-FR"/>
        </w:rPr>
        <w:t xml:space="preserve"> </w:t>
      </w:r>
    </w:p>
    <w:p w14:paraId="57408400" w14:textId="77777777" w:rsidR="005F45A0" w:rsidRPr="000730AA" w:rsidRDefault="000F5515" w:rsidP="000F5515">
      <w:pPr>
        <w:spacing w:before="120" w:after="0" w:line="276" w:lineRule="auto"/>
        <w:jc w:val="both"/>
        <w:rPr>
          <w:rFonts w:ascii="Calibri" w:eastAsia="Times New Roman" w:hAnsi="Calibri" w:cs="Arial"/>
          <w:color w:val="000000"/>
          <w:sz w:val="28"/>
          <w:szCs w:val="28"/>
          <w:lang w:val="en-US" w:eastAsia="fr-FR"/>
        </w:rPr>
      </w:pPr>
      <w:r w:rsidRPr="000F5515">
        <w:rPr>
          <w:rFonts w:ascii="Calibri" w:eastAsia="Times New Roman" w:hAnsi="Calibri" w:cs="Arial"/>
          <w:color w:val="000000"/>
          <w:sz w:val="28"/>
          <w:szCs w:val="28"/>
          <w:lang w:val="en-US" w:eastAsia="fr-FR"/>
        </w:rPr>
        <w:t>The PIARC seminar is intended for</w:t>
      </w:r>
      <w:r w:rsidR="005F45A0" w:rsidRPr="000730AA">
        <w:rPr>
          <w:rFonts w:ascii="Calibri" w:eastAsia="Times New Roman" w:hAnsi="Calibri" w:cs="Arial"/>
          <w:color w:val="000000"/>
          <w:sz w:val="28"/>
          <w:szCs w:val="28"/>
          <w:lang w:val="en-US" w:eastAsia="fr-FR"/>
        </w:rPr>
        <w:t>:</w:t>
      </w:r>
    </w:p>
    <w:p w14:paraId="4D43648A" w14:textId="076F0540" w:rsidR="005F45A0" w:rsidRPr="000730AA" w:rsidRDefault="005F45A0" w:rsidP="005F45A0">
      <w:pPr>
        <w:pStyle w:val="ListParagraph"/>
        <w:numPr>
          <w:ilvl w:val="0"/>
          <w:numId w:val="2"/>
        </w:numPr>
        <w:spacing w:before="120" w:after="0" w:line="276" w:lineRule="auto"/>
        <w:jc w:val="both"/>
        <w:rPr>
          <w:rFonts w:ascii="Calibri" w:eastAsia="Times New Roman" w:hAnsi="Calibri" w:cs="Arial"/>
          <w:color w:val="000000"/>
          <w:sz w:val="28"/>
          <w:szCs w:val="28"/>
          <w:lang w:val="en-US" w:eastAsia="fr-FR"/>
        </w:rPr>
      </w:pPr>
      <w:r w:rsidRPr="000730AA">
        <w:rPr>
          <w:rFonts w:ascii="Calibri" w:eastAsia="Times New Roman" w:hAnsi="Calibri" w:cs="Arial"/>
          <w:color w:val="000000"/>
          <w:sz w:val="28"/>
          <w:szCs w:val="28"/>
          <w:lang w:val="en-US" w:eastAsia="fr-FR"/>
        </w:rPr>
        <w:t>Road sector professionals (road administrations</w:t>
      </w:r>
      <w:r w:rsidR="00690585">
        <w:rPr>
          <w:rFonts w:ascii="Calibri" w:eastAsia="Times New Roman" w:hAnsi="Calibri" w:cs="Arial"/>
          <w:color w:val="000000"/>
          <w:sz w:val="28"/>
          <w:szCs w:val="28"/>
          <w:lang w:val="en-US" w:eastAsia="fr-FR"/>
        </w:rPr>
        <w:t>/agencies</w:t>
      </w:r>
      <w:r w:rsidRPr="000730AA">
        <w:rPr>
          <w:rFonts w:ascii="Calibri" w:eastAsia="Times New Roman" w:hAnsi="Calibri" w:cs="Arial"/>
          <w:color w:val="000000"/>
          <w:sz w:val="28"/>
          <w:szCs w:val="28"/>
          <w:lang w:val="en-US" w:eastAsia="fr-FR"/>
        </w:rPr>
        <w:t xml:space="preserve"> and public services, project managers,</w:t>
      </w:r>
      <w:r w:rsidRPr="000730AA">
        <w:rPr>
          <w:rFonts w:ascii="Calibri" w:hAnsi="Calibri"/>
          <w:lang w:val="en-GB"/>
        </w:rPr>
        <w:t xml:space="preserve"> </w:t>
      </w:r>
      <w:r w:rsidRPr="000730AA">
        <w:rPr>
          <w:rFonts w:ascii="Calibri" w:eastAsia="Times New Roman" w:hAnsi="Calibri" w:cs="Arial"/>
          <w:color w:val="000000"/>
          <w:sz w:val="28"/>
          <w:szCs w:val="28"/>
          <w:lang w:val="en-US" w:eastAsia="fr-FR"/>
        </w:rPr>
        <w:t xml:space="preserve">public works </w:t>
      </w:r>
      <w:r w:rsidR="00690585">
        <w:rPr>
          <w:rFonts w:ascii="Calibri" w:eastAsia="Times New Roman" w:hAnsi="Calibri" w:cs="Arial"/>
          <w:color w:val="000000"/>
          <w:sz w:val="28"/>
          <w:szCs w:val="28"/>
          <w:lang w:val="en-US" w:eastAsia="fr-FR"/>
        </w:rPr>
        <w:t>institutions</w:t>
      </w:r>
      <w:r w:rsidRPr="000730AA">
        <w:rPr>
          <w:rFonts w:ascii="Calibri" w:eastAsia="Times New Roman" w:hAnsi="Calibri" w:cs="Arial"/>
          <w:color w:val="000000"/>
          <w:sz w:val="28"/>
          <w:szCs w:val="28"/>
          <w:lang w:val="en-US" w:eastAsia="fr-FR"/>
        </w:rPr>
        <w:t xml:space="preserve">, engineering </w:t>
      </w:r>
      <w:r w:rsidR="00690585">
        <w:rPr>
          <w:rFonts w:ascii="Calibri" w:eastAsia="Times New Roman" w:hAnsi="Calibri" w:cs="Arial"/>
          <w:color w:val="000000"/>
          <w:sz w:val="28"/>
          <w:szCs w:val="28"/>
          <w:lang w:val="en-US" w:eastAsia="fr-FR"/>
        </w:rPr>
        <w:t xml:space="preserve">works </w:t>
      </w:r>
      <w:r w:rsidRPr="000730AA">
        <w:rPr>
          <w:rFonts w:ascii="Calibri" w:eastAsia="Times New Roman" w:hAnsi="Calibri" w:cs="Arial"/>
          <w:color w:val="000000"/>
          <w:sz w:val="28"/>
          <w:szCs w:val="28"/>
          <w:lang w:val="en-US" w:eastAsia="fr-FR"/>
        </w:rPr>
        <w:t>and consult</w:t>
      </w:r>
      <w:r w:rsidR="00A55833">
        <w:rPr>
          <w:rFonts w:ascii="Calibri" w:eastAsia="Times New Roman" w:hAnsi="Calibri" w:cs="Arial"/>
          <w:color w:val="000000"/>
          <w:sz w:val="28"/>
          <w:szCs w:val="28"/>
          <w:lang w:val="en-US" w:eastAsia="fr-FR"/>
        </w:rPr>
        <w:t>ing</w:t>
      </w:r>
      <w:r w:rsidRPr="000730AA">
        <w:rPr>
          <w:rFonts w:ascii="Calibri" w:eastAsia="Times New Roman" w:hAnsi="Calibri" w:cs="Arial"/>
          <w:color w:val="000000"/>
          <w:sz w:val="28"/>
          <w:szCs w:val="28"/>
          <w:lang w:val="en-US" w:eastAsia="fr-FR"/>
        </w:rPr>
        <w:t xml:space="preserve"> firms, road laboratories, etc.);</w:t>
      </w:r>
    </w:p>
    <w:p w14:paraId="3154280A" w14:textId="1C9926FF" w:rsidR="005F45A0" w:rsidRPr="000730AA" w:rsidRDefault="005F45A0" w:rsidP="005F45A0">
      <w:pPr>
        <w:pStyle w:val="ListParagraph"/>
        <w:numPr>
          <w:ilvl w:val="0"/>
          <w:numId w:val="2"/>
        </w:numPr>
        <w:spacing w:before="120" w:after="0" w:line="276" w:lineRule="auto"/>
        <w:jc w:val="both"/>
        <w:rPr>
          <w:rFonts w:ascii="Calibri" w:eastAsia="Times New Roman" w:hAnsi="Calibri" w:cs="Arial"/>
          <w:color w:val="000000"/>
          <w:sz w:val="28"/>
          <w:szCs w:val="28"/>
          <w:lang w:val="en-US" w:eastAsia="fr-FR"/>
        </w:rPr>
      </w:pPr>
      <w:r w:rsidRPr="000730AA">
        <w:rPr>
          <w:rFonts w:ascii="Calibri" w:eastAsia="Times New Roman" w:hAnsi="Calibri" w:cs="Arial"/>
          <w:color w:val="000000"/>
          <w:sz w:val="28"/>
          <w:szCs w:val="28"/>
          <w:lang w:val="en-US" w:eastAsia="fr-FR"/>
        </w:rPr>
        <w:t>Expert members of PIARC (World Road Association)</w:t>
      </w:r>
    </w:p>
    <w:p w14:paraId="3A79D81C" w14:textId="32435986" w:rsidR="005F45A0" w:rsidRPr="000730AA" w:rsidRDefault="00A55833" w:rsidP="005F45A0">
      <w:pPr>
        <w:pStyle w:val="ListParagraph"/>
        <w:numPr>
          <w:ilvl w:val="0"/>
          <w:numId w:val="2"/>
        </w:numPr>
        <w:spacing w:before="120" w:after="0" w:line="276" w:lineRule="auto"/>
        <w:jc w:val="both"/>
        <w:rPr>
          <w:rFonts w:ascii="Calibri" w:eastAsia="Times New Roman" w:hAnsi="Calibri" w:cs="Arial"/>
          <w:color w:val="000000"/>
          <w:sz w:val="28"/>
          <w:szCs w:val="28"/>
          <w:lang w:val="en-US" w:eastAsia="fr-FR"/>
        </w:rPr>
      </w:pPr>
      <w:r w:rsidRPr="00A55833">
        <w:rPr>
          <w:rFonts w:ascii="Calibri" w:eastAsia="Times New Roman" w:hAnsi="Calibri" w:cs="Arial"/>
          <w:color w:val="000000"/>
          <w:sz w:val="28"/>
          <w:szCs w:val="28"/>
          <w:lang w:val="en-US" w:eastAsia="fr-FR"/>
        </w:rPr>
        <w:t>Development partners and other entities involved in financing of road infrastructure</w:t>
      </w:r>
      <w:r w:rsidR="005F45A0" w:rsidRPr="000730AA">
        <w:rPr>
          <w:rFonts w:ascii="Calibri" w:eastAsia="Times New Roman" w:hAnsi="Calibri" w:cs="Arial"/>
          <w:color w:val="000000"/>
          <w:sz w:val="28"/>
          <w:szCs w:val="28"/>
          <w:lang w:val="en-US" w:eastAsia="fr-FR"/>
        </w:rPr>
        <w:t>;</w:t>
      </w:r>
    </w:p>
    <w:p w14:paraId="4DEEEE26" w14:textId="4DD4A759" w:rsidR="005F45A0" w:rsidRPr="000730AA" w:rsidRDefault="00A55833" w:rsidP="005F45A0">
      <w:pPr>
        <w:pStyle w:val="ListParagraph"/>
        <w:numPr>
          <w:ilvl w:val="0"/>
          <w:numId w:val="2"/>
        </w:numPr>
        <w:spacing w:before="120" w:after="0" w:line="276" w:lineRule="auto"/>
        <w:jc w:val="both"/>
        <w:rPr>
          <w:rFonts w:ascii="Calibri" w:eastAsia="Times New Roman" w:hAnsi="Calibri" w:cs="Arial"/>
          <w:color w:val="000000"/>
          <w:sz w:val="28"/>
          <w:szCs w:val="28"/>
          <w:lang w:val="en-US" w:eastAsia="fr-FR"/>
        </w:rPr>
      </w:pPr>
      <w:r w:rsidRPr="00A55833">
        <w:rPr>
          <w:rFonts w:ascii="Calibri" w:eastAsia="Times New Roman" w:hAnsi="Calibri" w:cs="Arial"/>
          <w:color w:val="000000"/>
          <w:sz w:val="28"/>
          <w:szCs w:val="28"/>
          <w:lang w:val="en-US" w:eastAsia="fr-FR"/>
        </w:rPr>
        <w:t>Experts in climate change and weather hazards</w:t>
      </w:r>
      <w:r w:rsidR="005F45A0" w:rsidRPr="000730AA">
        <w:rPr>
          <w:rFonts w:ascii="Calibri" w:eastAsia="Times New Roman" w:hAnsi="Calibri" w:cs="Arial"/>
          <w:color w:val="000000"/>
          <w:sz w:val="28"/>
          <w:szCs w:val="28"/>
          <w:lang w:val="en-US" w:eastAsia="fr-FR"/>
        </w:rPr>
        <w:t>;</w:t>
      </w:r>
    </w:p>
    <w:p w14:paraId="65316A7E" w14:textId="05C8A48D" w:rsidR="005F45A0" w:rsidRPr="000730AA" w:rsidRDefault="005F45A0" w:rsidP="005F45A0">
      <w:pPr>
        <w:pStyle w:val="ListParagraph"/>
        <w:numPr>
          <w:ilvl w:val="0"/>
          <w:numId w:val="2"/>
        </w:numPr>
        <w:spacing w:before="120" w:after="0" w:line="276" w:lineRule="auto"/>
        <w:jc w:val="both"/>
        <w:rPr>
          <w:rFonts w:ascii="Calibri" w:eastAsia="Times New Roman" w:hAnsi="Calibri" w:cs="Arial"/>
          <w:color w:val="000000"/>
          <w:sz w:val="28"/>
          <w:szCs w:val="28"/>
          <w:lang w:val="en-US" w:eastAsia="fr-FR"/>
        </w:rPr>
      </w:pPr>
      <w:r w:rsidRPr="000730AA">
        <w:rPr>
          <w:rFonts w:ascii="Calibri" w:eastAsia="Times New Roman" w:hAnsi="Calibri" w:cs="Arial"/>
          <w:color w:val="000000"/>
          <w:sz w:val="28"/>
          <w:szCs w:val="28"/>
          <w:lang w:val="en-US" w:eastAsia="fr-FR"/>
        </w:rPr>
        <w:t xml:space="preserve">Suppliers of the materials </w:t>
      </w:r>
      <w:r w:rsidR="00A55833">
        <w:rPr>
          <w:rFonts w:ascii="Calibri" w:eastAsia="Times New Roman" w:hAnsi="Calibri" w:cs="Arial"/>
          <w:color w:val="000000"/>
          <w:sz w:val="28"/>
          <w:szCs w:val="28"/>
          <w:lang w:val="en-US" w:eastAsia="fr-FR"/>
        </w:rPr>
        <w:t xml:space="preserve">for road </w:t>
      </w:r>
      <w:r w:rsidRPr="000730AA">
        <w:rPr>
          <w:rFonts w:ascii="Calibri" w:eastAsia="Times New Roman" w:hAnsi="Calibri" w:cs="Arial"/>
          <w:color w:val="000000"/>
          <w:sz w:val="28"/>
          <w:szCs w:val="28"/>
          <w:lang w:val="en-US" w:eastAsia="fr-FR"/>
        </w:rPr>
        <w:t>construction and maintenance</w:t>
      </w:r>
      <w:r w:rsidR="00A55833">
        <w:rPr>
          <w:rFonts w:ascii="Calibri" w:eastAsia="Times New Roman" w:hAnsi="Calibri" w:cs="Arial"/>
          <w:color w:val="000000"/>
          <w:sz w:val="28"/>
          <w:szCs w:val="28"/>
          <w:lang w:val="en-US" w:eastAsia="fr-FR"/>
        </w:rPr>
        <w:t>;</w:t>
      </w:r>
    </w:p>
    <w:p w14:paraId="29AFA97A" w14:textId="0D95AE58" w:rsidR="005F45A0" w:rsidRPr="000730AA" w:rsidRDefault="00A55833" w:rsidP="005F45A0">
      <w:pPr>
        <w:pStyle w:val="ListParagraph"/>
        <w:numPr>
          <w:ilvl w:val="0"/>
          <w:numId w:val="2"/>
        </w:numPr>
        <w:spacing w:before="120" w:after="0" w:line="276" w:lineRule="auto"/>
        <w:jc w:val="both"/>
        <w:rPr>
          <w:rFonts w:ascii="Calibri" w:eastAsia="Times New Roman" w:hAnsi="Calibri" w:cs="Arial"/>
          <w:color w:val="000000"/>
          <w:sz w:val="28"/>
          <w:szCs w:val="28"/>
          <w:lang w:val="en-US" w:eastAsia="fr-FR"/>
        </w:rPr>
      </w:pPr>
      <w:r w:rsidRPr="00A55833">
        <w:rPr>
          <w:rFonts w:ascii="Calibri" w:eastAsia="Times New Roman" w:hAnsi="Calibri" w:cs="Arial"/>
          <w:color w:val="000000"/>
          <w:sz w:val="28"/>
          <w:szCs w:val="28"/>
          <w:lang w:val="en-US" w:eastAsia="fr-FR"/>
        </w:rPr>
        <w:t>Academi</w:t>
      </w:r>
      <w:r w:rsidR="00690585">
        <w:rPr>
          <w:rFonts w:ascii="Calibri" w:eastAsia="Times New Roman" w:hAnsi="Calibri" w:cs="Arial"/>
          <w:color w:val="000000"/>
          <w:sz w:val="28"/>
          <w:szCs w:val="28"/>
          <w:lang w:val="en-US" w:eastAsia="fr-FR"/>
        </w:rPr>
        <w:t>a</w:t>
      </w:r>
      <w:r w:rsidRPr="00A55833">
        <w:rPr>
          <w:rFonts w:ascii="Calibri" w:eastAsia="Times New Roman" w:hAnsi="Calibri" w:cs="Arial"/>
          <w:color w:val="000000"/>
          <w:sz w:val="28"/>
          <w:szCs w:val="28"/>
          <w:lang w:val="en-US" w:eastAsia="fr-FR"/>
        </w:rPr>
        <w:t xml:space="preserve"> and researchers</w:t>
      </w:r>
      <w:r w:rsidR="005F45A0" w:rsidRPr="000730AA">
        <w:rPr>
          <w:rFonts w:ascii="Calibri" w:eastAsia="Times New Roman" w:hAnsi="Calibri" w:cs="Arial"/>
          <w:color w:val="000000"/>
          <w:sz w:val="28"/>
          <w:szCs w:val="28"/>
          <w:lang w:val="en-US" w:eastAsia="fr-FR"/>
        </w:rPr>
        <w:t>;</w:t>
      </w:r>
    </w:p>
    <w:p w14:paraId="05C70EE0" w14:textId="3D8AD37E" w:rsidR="005F45A0" w:rsidRPr="000730AA" w:rsidRDefault="005F45A0" w:rsidP="005F45A0">
      <w:pPr>
        <w:pStyle w:val="ListParagraph"/>
        <w:numPr>
          <w:ilvl w:val="0"/>
          <w:numId w:val="2"/>
        </w:numPr>
        <w:spacing w:before="120" w:after="0" w:line="276" w:lineRule="auto"/>
        <w:jc w:val="both"/>
        <w:rPr>
          <w:rFonts w:ascii="Calibri" w:eastAsia="Times New Roman" w:hAnsi="Calibri" w:cs="Arial"/>
          <w:color w:val="000000"/>
          <w:sz w:val="28"/>
          <w:szCs w:val="28"/>
          <w:lang w:val="en-US" w:eastAsia="fr-FR"/>
        </w:rPr>
      </w:pPr>
      <w:r w:rsidRPr="000730AA">
        <w:rPr>
          <w:rFonts w:ascii="Calibri" w:eastAsia="Times New Roman" w:hAnsi="Calibri" w:cs="Arial"/>
          <w:color w:val="000000"/>
          <w:sz w:val="28"/>
          <w:szCs w:val="28"/>
          <w:lang w:val="en-US" w:eastAsia="fr-FR"/>
        </w:rPr>
        <w:t xml:space="preserve">Engineering </w:t>
      </w:r>
      <w:r w:rsidR="00A55833">
        <w:rPr>
          <w:rFonts w:ascii="Calibri" w:eastAsia="Times New Roman" w:hAnsi="Calibri" w:cs="Arial"/>
          <w:color w:val="000000"/>
          <w:sz w:val="28"/>
          <w:szCs w:val="28"/>
          <w:lang w:val="en-US" w:eastAsia="fr-FR"/>
        </w:rPr>
        <w:t>s</w:t>
      </w:r>
      <w:r w:rsidRPr="000730AA">
        <w:rPr>
          <w:rFonts w:ascii="Calibri" w:eastAsia="Times New Roman" w:hAnsi="Calibri" w:cs="Arial"/>
          <w:color w:val="000000"/>
          <w:sz w:val="28"/>
          <w:szCs w:val="28"/>
          <w:lang w:val="en-US" w:eastAsia="fr-FR"/>
        </w:rPr>
        <w:t>tudents; and</w:t>
      </w:r>
    </w:p>
    <w:p w14:paraId="54D76D9A" w14:textId="582A7CDE" w:rsidR="005671D3" w:rsidRPr="00070E42" w:rsidRDefault="005F45A0" w:rsidP="005671D3">
      <w:pPr>
        <w:pStyle w:val="ListParagraph"/>
        <w:numPr>
          <w:ilvl w:val="0"/>
          <w:numId w:val="2"/>
        </w:numPr>
        <w:spacing w:before="120" w:after="0" w:line="276" w:lineRule="auto"/>
        <w:jc w:val="both"/>
        <w:rPr>
          <w:rFonts w:ascii="Calibri" w:eastAsia="Times New Roman" w:hAnsi="Calibri" w:cs="Arial"/>
          <w:color w:val="000000"/>
          <w:sz w:val="28"/>
          <w:szCs w:val="28"/>
          <w:lang w:val="en-US" w:eastAsia="fr-FR"/>
        </w:rPr>
      </w:pPr>
      <w:r w:rsidRPr="000730AA">
        <w:rPr>
          <w:rFonts w:ascii="Calibri" w:eastAsia="Times New Roman" w:hAnsi="Calibri" w:cs="Arial"/>
          <w:color w:val="000000"/>
          <w:sz w:val="28"/>
          <w:szCs w:val="28"/>
          <w:lang w:val="en-US" w:eastAsia="fr-FR"/>
        </w:rPr>
        <w:t xml:space="preserve">All interested stakeholders </w:t>
      </w:r>
    </w:p>
    <w:p w14:paraId="475D09CA" w14:textId="7402F074" w:rsidR="005B009A" w:rsidRPr="005B009A" w:rsidRDefault="00070E42" w:rsidP="00070E42">
      <w:pPr>
        <w:keepNext/>
        <w:keepLines/>
        <w:autoSpaceDE w:val="0"/>
        <w:autoSpaceDN w:val="0"/>
        <w:adjustRightInd w:val="0"/>
        <w:spacing w:before="240" w:after="120" w:line="240" w:lineRule="auto"/>
        <w:rPr>
          <w:rFonts w:ascii="Calibri" w:eastAsia="Times New Roman" w:hAnsi="Calibri" w:cs="Arial"/>
          <w:b/>
          <w:bCs/>
          <w:sz w:val="30"/>
          <w:szCs w:val="30"/>
          <w:u w:val="single"/>
          <w:lang w:val="en-US" w:eastAsia="fr-FR"/>
        </w:rPr>
      </w:pPr>
      <w:r>
        <w:rPr>
          <w:rFonts w:ascii="Calibri" w:hAnsi="Calibri" w:cs="Arial" w:hint="eastAsia"/>
          <w:b/>
          <w:bCs/>
          <w:sz w:val="30"/>
          <w:szCs w:val="30"/>
          <w:u w:val="single"/>
          <w:lang w:val="en-US" w:eastAsia="ko-KR"/>
        </w:rPr>
        <w:t>I</w:t>
      </w:r>
      <w:r w:rsidR="00423A0B" w:rsidRPr="000730AA">
        <w:rPr>
          <w:rFonts w:ascii="Calibri" w:eastAsia="Times New Roman" w:hAnsi="Calibri" w:cs="Arial"/>
          <w:b/>
          <w:bCs/>
          <w:sz w:val="30"/>
          <w:szCs w:val="30"/>
          <w:u w:val="single"/>
          <w:lang w:val="en-US" w:eastAsia="fr-FR"/>
        </w:rPr>
        <w:t>nformation about Mozambique</w:t>
      </w:r>
    </w:p>
    <w:p w14:paraId="1D3F3676" w14:textId="6870C5F6" w:rsidR="00F94483" w:rsidRDefault="00F30B09" w:rsidP="00F30B09">
      <w:pPr>
        <w:spacing w:before="240" w:after="0" w:line="276" w:lineRule="auto"/>
        <w:jc w:val="both"/>
        <w:rPr>
          <w:rFonts w:ascii="Calibri" w:eastAsia="Times New Roman" w:hAnsi="Calibri" w:cs="Arial"/>
          <w:color w:val="000000"/>
          <w:sz w:val="28"/>
          <w:szCs w:val="28"/>
          <w:lang w:val="en-US" w:eastAsia="fr-FR"/>
        </w:rPr>
      </w:pPr>
      <w:r w:rsidRPr="000730AA">
        <w:rPr>
          <w:rFonts w:ascii="Calibri" w:eastAsia="Times New Roman" w:hAnsi="Calibri" w:cs="Arial"/>
          <w:color w:val="000000"/>
          <w:sz w:val="28"/>
          <w:szCs w:val="28"/>
          <w:lang w:val="en-US" w:eastAsia="fr-FR"/>
        </w:rPr>
        <w:t xml:space="preserve">Mozambique borders Tanzania, Malawi, Zambia, Zimbabwe, South Africa, and Eswatini. Its long Indian Ocean coastline of 2,700 kilometers faces east to Madagascar. About two-thirds of its estimated 33 million people (2022) live and work in rural areas. The country has ample resources, including arable land, abundant water sources, energy, mineral resources, and newly discovered natural gas deposits off its coast. The country has three deep seaports and a relatively large potential </w:t>
      </w:r>
      <w:proofErr w:type="spellStart"/>
      <w:r w:rsidR="00821F76">
        <w:rPr>
          <w:rFonts w:ascii="Calibri" w:eastAsia="Times New Roman" w:hAnsi="Calibri" w:cs="Arial"/>
          <w:color w:val="000000"/>
          <w:sz w:val="28"/>
          <w:szCs w:val="28"/>
          <w:lang w:val="en-US" w:eastAsia="fr-FR"/>
        </w:rPr>
        <w:t>labour</w:t>
      </w:r>
      <w:proofErr w:type="spellEnd"/>
      <w:r w:rsidR="00821F76">
        <w:rPr>
          <w:rFonts w:ascii="Calibri" w:eastAsia="Times New Roman" w:hAnsi="Calibri" w:cs="Arial"/>
          <w:color w:val="000000"/>
          <w:sz w:val="28"/>
          <w:szCs w:val="28"/>
          <w:lang w:val="en-US" w:eastAsia="fr-FR"/>
        </w:rPr>
        <w:t xml:space="preserve"> force</w:t>
      </w:r>
      <w:r w:rsidRPr="000730AA">
        <w:rPr>
          <w:rFonts w:ascii="Calibri" w:eastAsia="Times New Roman" w:hAnsi="Calibri" w:cs="Arial"/>
          <w:color w:val="000000"/>
          <w:sz w:val="28"/>
          <w:szCs w:val="28"/>
          <w:lang w:val="en-US" w:eastAsia="fr-FR"/>
        </w:rPr>
        <w:t xml:space="preserve">. It is also strategically located: four of the six countries it borders are landlocked, hence dependent on Mozambique as a gateway to global markets. Mozambique’s strong ties to the region’s economic </w:t>
      </w:r>
    </w:p>
    <w:p w14:paraId="5DF64066" w14:textId="12E02539" w:rsidR="00070E42" w:rsidRDefault="00F30B09" w:rsidP="00F30B09">
      <w:pPr>
        <w:spacing w:before="240" w:after="0" w:line="276" w:lineRule="auto"/>
        <w:jc w:val="both"/>
        <w:rPr>
          <w:rFonts w:ascii="Calibri" w:hAnsi="Calibri" w:cs="Arial"/>
          <w:color w:val="000000"/>
          <w:sz w:val="28"/>
          <w:szCs w:val="28"/>
          <w:lang w:val="en-US" w:eastAsia="ko-KR"/>
        </w:rPr>
      </w:pPr>
      <w:r w:rsidRPr="000730AA">
        <w:rPr>
          <w:rFonts w:ascii="Calibri" w:eastAsia="Times New Roman" w:hAnsi="Calibri" w:cs="Arial"/>
          <w:color w:val="000000"/>
          <w:sz w:val="28"/>
          <w:szCs w:val="28"/>
          <w:lang w:val="en-US" w:eastAsia="fr-FR"/>
        </w:rPr>
        <w:t>engine, South Africa, underscore the importance of its economic, political, and social development to the stability and growth of Southern Africa as a whole</w:t>
      </w:r>
      <w:r w:rsidR="005B009A" w:rsidRPr="005B009A">
        <w:rPr>
          <w:rFonts w:ascii="Calibri" w:eastAsia="Times New Roman" w:hAnsi="Calibri" w:cs="Arial"/>
          <w:color w:val="000000"/>
          <w:sz w:val="28"/>
          <w:szCs w:val="28"/>
          <w:lang w:val="en-US" w:eastAsia="fr-FR"/>
        </w:rPr>
        <w:t>.</w:t>
      </w:r>
    </w:p>
    <w:p w14:paraId="298D9AB2" w14:textId="126CE5B4" w:rsidR="00607EDE" w:rsidRDefault="00607EDE" w:rsidP="00607EDE">
      <w:pPr>
        <w:keepNext/>
        <w:keepLines/>
        <w:autoSpaceDE w:val="0"/>
        <w:autoSpaceDN w:val="0"/>
        <w:adjustRightInd w:val="0"/>
        <w:spacing w:before="360" w:after="120" w:line="240" w:lineRule="atLeast"/>
        <w:rPr>
          <w:rFonts w:ascii="Calibri" w:hAnsi="Calibri" w:cs="Arial"/>
          <w:b/>
          <w:bCs/>
          <w:sz w:val="30"/>
          <w:szCs w:val="30"/>
          <w:u w:val="single"/>
          <w:lang w:val="en-US" w:eastAsia="ko-KR"/>
        </w:rPr>
      </w:pPr>
      <w:r w:rsidRPr="000730AA">
        <w:rPr>
          <w:rFonts w:ascii="Calibri" w:eastAsia="Times New Roman" w:hAnsi="Calibri" w:cs="Arial"/>
          <w:b/>
          <w:bCs/>
          <w:sz w:val="30"/>
          <w:szCs w:val="30"/>
          <w:u w:val="single"/>
          <w:lang w:val="en-US" w:eastAsia="fr-FR"/>
        </w:rPr>
        <w:t>Weather</w:t>
      </w:r>
    </w:p>
    <w:p w14:paraId="3874665F" w14:textId="5860E8D4" w:rsidR="00607EDE" w:rsidRDefault="00412610" w:rsidP="00070E42">
      <w:pPr>
        <w:pStyle w:val="ListParagraph"/>
        <w:ind w:left="0"/>
        <w:rPr>
          <w:rFonts w:ascii="Calibri" w:hAnsi="Calibri" w:cs="Arial"/>
          <w:color w:val="000000"/>
          <w:sz w:val="28"/>
          <w:szCs w:val="28"/>
          <w:lang w:val="en-US" w:eastAsia="ko-KR"/>
        </w:rPr>
      </w:pPr>
      <w:r>
        <w:rPr>
          <w:rFonts w:ascii="Calibri" w:eastAsia="Times New Roman" w:hAnsi="Calibri" w:cs="Arial"/>
          <w:color w:val="000000"/>
          <w:sz w:val="28"/>
          <w:szCs w:val="28"/>
          <w:lang w:val="en-US" w:eastAsia="fr-FR"/>
        </w:rPr>
        <w:t>November</w:t>
      </w:r>
      <w:r w:rsidR="00607EDE" w:rsidRPr="000730AA">
        <w:rPr>
          <w:rFonts w:ascii="Calibri" w:eastAsia="Times New Roman" w:hAnsi="Calibri" w:cs="Arial"/>
          <w:color w:val="000000"/>
          <w:sz w:val="28"/>
          <w:szCs w:val="28"/>
          <w:lang w:val="en-US" w:eastAsia="fr-FR"/>
        </w:rPr>
        <w:t xml:space="preserve"> is a </w:t>
      </w:r>
      <w:r>
        <w:rPr>
          <w:rFonts w:ascii="Calibri" w:eastAsia="Times New Roman" w:hAnsi="Calibri" w:cs="Arial"/>
          <w:color w:val="000000"/>
          <w:sz w:val="28"/>
          <w:szCs w:val="28"/>
          <w:lang w:val="en-US" w:eastAsia="fr-FR"/>
        </w:rPr>
        <w:t>summer</w:t>
      </w:r>
      <w:r w:rsidR="00607EDE" w:rsidRPr="000730AA">
        <w:rPr>
          <w:rFonts w:ascii="Calibri" w:eastAsia="Times New Roman" w:hAnsi="Calibri" w:cs="Arial"/>
          <w:color w:val="000000"/>
          <w:sz w:val="28"/>
          <w:szCs w:val="28"/>
          <w:lang w:val="en-US" w:eastAsia="fr-FR"/>
        </w:rPr>
        <w:t xml:space="preserve"> season in Mozambique</w:t>
      </w:r>
      <w:r w:rsidR="00607EDE" w:rsidRPr="00F04511">
        <w:rPr>
          <w:rFonts w:ascii="Calibri" w:eastAsia="Times New Roman" w:hAnsi="Calibri" w:cs="Arial"/>
          <w:color w:val="000000"/>
          <w:sz w:val="28"/>
          <w:szCs w:val="28"/>
          <w:lang w:val="en-US" w:eastAsia="fr-FR"/>
        </w:rPr>
        <w:t xml:space="preserve">. Daytime temperatures vary between </w:t>
      </w:r>
      <w:r>
        <w:rPr>
          <w:rFonts w:ascii="Calibri" w:eastAsia="Times New Roman" w:hAnsi="Calibri" w:cs="Arial"/>
          <w:color w:val="000000"/>
          <w:sz w:val="28"/>
          <w:szCs w:val="28"/>
          <w:lang w:val="en-US" w:eastAsia="fr-FR"/>
        </w:rPr>
        <w:t>25</w:t>
      </w:r>
      <w:r w:rsidR="00607EDE" w:rsidRPr="00F04511">
        <w:rPr>
          <w:rFonts w:ascii="Calibri" w:eastAsia="Times New Roman" w:hAnsi="Calibri" w:cs="Arial"/>
          <w:color w:val="000000"/>
          <w:sz w:val="28"/>
          <w:szCs w:val="28"/>
          <w:lang w:val="en-US" w:eastAsia="fr-FR"/>
        </w:rPr>
        <w:t xml:space="preserve">°C and </w:t>
      </w:r>
      <w:r>
        <w:rPr>
          <w:rFonts w:ascii="Calibri" w:eastAsia="Times New Roman" w:hAnsi="Calibri" w:cs="Arial"/>
          <w:color w:val="000000"/>
          <w:sz w:val="28"/>
          <w:szCs w:val="28"/>
          <w:lang w:val="en-US" w:eastAsia="fr-FR"/>
        </w:rPr>
        <w:t>35</w:t>
      </w:r>
      <w:r w:rsidR="00607EDE" w:rsidRPr="00F04511">
        <w:rPr>
          <w:rFonts w:ascii="Calibri" w:eastAsia="Times New Roman" w:hAnsi="Calibri" w:cs="Arial"/>
          <w:color w:val="000000"/>
          <w:sz w:val="28"/>
          <w:szCs w:val="28"/>
          <w:lang w:val="en-US" w:eastAsia="fr-FR"/>
        </w:rPr>
        <w:t>°C.</w:t>
      </w:r>
    </w:p>
    <w:p w14:paraId="240990A4" w14:textId="77777777" w:rsidR="00070E42" w:rsidRPr="00070E42" w:rsidRDefault="00070E42" w:rsidP="00070E42">
      <w:pPr>
        <w:pStyle w:val="ListParagraph"/>
        <w:ind w:left="0"/>
        <w:rPr>
          <w:rFonts w:ascii="Calibri" w:hAnsi="Calibri"/>
          <w:sz w:val="24"/>
          <w:szCs w:val="24"/>
          <w:lang w:val="en-US" w:eastAsia="ko-KR"/>
        </w:rPr>
      </w:pPr>
    </w:p>
    <w:p w14:paraId="50494018" w14:textId="34C15202" w:rsidR="00C003B1" w:rsidRPr="000730AA" w:rsidRDefault="00C003B1" w:rsidP="00C003B1">
      <w:pPr>
        <w:pStyle w:val="Title"/>
        <w:spacing w:before="360"/>
        <w:rPr>
          <w:rFonts w:ascii="Calibri" w:hAnsi="Calibri"/>
          <w:color w:val="auto"/>
          <w:u w:val="single"/>
          <w:lang w:val="en-US"/>
        </w:rPr>
      </w:pPr>
      <w:r>
        <w:rPr>
          <w:rFonts w:ascii="Calibri" w:hAnsi="Calibri"/>
          <w:color w:val="auto"/>
          <w:u w:val="single"/>
          <w:lang w:val="en-US"/>
        </w:rPr>
        <w:lastRenderedPageBreak/>
        <w:t xml:space="preserve">Dates and </w:t>
      </w:r>
      <w:r w:rsidRPr="000730AA">
        <w:rPr>
          <w:rFonts w:ascii="Calibri" w:hAnsi="Calibri"/>
          <w:color w:val="auto"/>
          <w:u w:val="single"/>
          <w:lang w:val="en-US"/>
        </w:rPr>
        <w:t>Venue of the Seminar</w:t>
      </w:r>
    </w:p>
    <w:p w14:paraId="252CAAC4" w14:textId="7EB3B63E" w:rsidR="00C003B1" w:rsidRPr="000730AA" w:rsidRDefault="00C003B1" w:rsidP="00C003B1">
      <w:pPr>
        <w:pStyle w:val="ListParagraph"/>
        <w:ind w:left="0"/>
        <w:rPr>
          <w:rFonts w:ascii="Calibri" w:hAnsi="Calibri"/>
          <w:sz w:val="28"/>
          <w:szCs w:val="28"/>
          <w:lang w:val="en-US"/>
        </w:rPr>
      </w:pPr>
      <w:r w:rsidRPr="000730AA">
        <w:rPr>
          <w:rFonts w:ascii="Calibri" w:hAnsi="Calibri"/>
          <w:sz w:val="28"/>
          <w:szCs w:val="28"/>
          <w:lang w:val="en-US"/>
        </w:rPr>
        <w:t xml:space="preserve">The Seminar will take place </w:t>
      </w:r>
      <w:r>
        <w:rPr>
          <w:rFonts w:ascii="Calibri" w:hAnsi="Calibri"/>
          <w:sz w:val="28"/>
          <w:szCs w:val="28"/>
          <w:lang w:val="en-US"/>
        </w:rPr>
        <w:t>from</w:t>
      </w:r>
      <w:r w:rsidR="00161D2A">
        <w:rPr>
          <w:rFonts w:ascii="Calibri" w:hAnsi="Calibri" w:hint="eastAsia"/>
          <w:sz w:val="28"/>
          <w:szCs w:val="28"/>
          <w:lang w:val="en-US" w:eastAsia="ko-KR"/>
        </w:rPr>
        <w:t xml:space="preserve"> 12</w:t>
      </w:r>
      <w:r w:rsidR="00161D2A" w:rsidRPr="00161D2A">
        <w:rPr>
          <w:rFonts w:ascii="Calibri" w:hAnsi="Calibri" w:hint="eastAsia"/>
          <w:sz w:val="28"/>
          <w:szCs w:val="28"/>
          <w:vertAlign w:val="superscript"/>
          <w:lang w:val="en-US" w:eastAsia="ko-KR"/>
        </w:rPr>
        <w:t>th</w:t>
      </w:r>
      <w:r w:rsidR="00161D2A">
        <w:rPr>
          <w:rFonts w:ascii="Calibri" w:hAnsi="Calibri" w:hint="eastAsia"/>
          <w:sz w:val="28"/>
          <w:szCs w:val="28"/>
          <w:lang w:val="en-US" w:eastAsia="ko-KR"/>
        </w:rPr>
        <w:t xml:space="preserve"> to 14</w:t>
      </w:r>
      <w:r w:rsidR="00161D2A">
        <w:rPr>
          <w:rFonts w:ascii="Calibri" w:hAnsi="Calibri" w:hint="eastAsia"/>
          <w:sz w:val="28"/>
          <w:szCs w:val="28"/>
          <w:vertAlign w:val="superscript"/>
          <w:lang w:val="en-US" w:eastAsia="ko-KR"/>
        </w:rPr>
        <w:t xml:space="preserve">th </w:t>
      </w:r>
      <w:r w:rsidR="00161D2A">
        <w:rPr>
          <w:rFonts w:ascii="Calibri" w:hAnsi="Calibri" w:hint="eastAsia"/>
          <w:sz w:val="28"/>
          <w:szCs w:val="28"/>
          <w:lang w:val="en-US" w:eastAsia="ko-KR"/>
        </w:rPr>
        <w:t>N</w:t>
      </w:r>
      <w:r w:rsidR="00412610">
        <w:rPr>
          <w:rFonts w:ascii="Calibri" w:hAnsi="Calibri"/>
          <w:sz w:val="28"/>
          <w:szCs w:val="28"/>
          <w:lang w:val="en-US"/>
        </w:rPr>
        <w:t>ovember</w:t>
      </w:r>
      <w:r>
        <w:rPr>
          <w:rFonts w:ascii="Calibri" w:hAnsi="Calibri"/>
          <w:sz w:val="28"/>
          <w:szCs w:val="28"/>
          <w:lang w:val="en-US"/>
        </w:rPr>
        <w:t xml:space="preserve"> 2025 </w:t>
      </w:r>
      <w:r w:rsidRPr="000730AA">
        <w:rPr>
          <w:rFonts w:ascii="Calibri" w:hAnsi="Calibri"/>
          <w:sz w:val="28"/>
          <w:szCs w:val="28"/>
          <w:lang w:val="en-US"/>
        </w:rPr>
        <w:t>at:</w:t>
      </w:r>
    </w:p>
    <w:p w14:paraId="64E0D6F0" w14:textId="528D0FD3" w:rsidR="00C003B1" w:rsidRPr="00BC61B7" w:rsidRDefault="00C003B1" w:rsidP="00C003B1">
      <w:pPr>
        <w:spacing w:before="120" w:after="0" w:line="276" w:lineRule="auto"/>
        <w:jc w:val="both"/>
        <w:rPr>
          <w:rFonts w:ascii="Calibri" w:eastAsia="Times New Roman" w:hAnsi="Calibri" w:cs="Arial"/>
          <w:color w:val="000000"/>
          <w:sz w:val="28"/>
          <w:szCs w:val="28"/>
          <w:lang w:eastAsia="fr-FR"/>
        </w:rPr>
      </w:pPr>
      <w:r w:rsidRPr="000730AA">
        <w:rPr>
          <w:rFonts w:ascii="Calibri" w:hAnsi="Calibri"/>
          <w:sz w:val="28"/>
          <w:szCs w:val="28"/>
        </w:rPr>
        <w:t>Centro Internacional de Conferências Joaquim Chissano (Joaquim Chissano International Conference Center)</w:t>
      </w:r>
      <w:r>
        <w:rPr>
          <w:rFonts w:ascii="Calibri" w:eastAsia="Times New Roman" w:hAnsi="Calibri" w:cs="Arial"/>
          <w:color w:val="000000"/>
          <w:sz w:val="28"/>
          <w:szCs w:val="28"/>
          <w:lang w:eastAsia="fr-FR"/>
        </w:rPr>
        <w:t xml:space="preserve">. </w:t>
      </w:r>
      <w:r w:rsidRPr="00C003B1">
        <w:rPr>
          <w:rFonts w:ascii="Calibri" w:eastAsia="Times New Roman" w:hAnsi="Calibri" w:cs="Arial"/>
          <w:color w:val="000000"/>
          <w:sz w:val="28"/>
          <w:szCs w:val="28"/>
          <w:lang w:eastAsia="fr-FR"/>
        </w:rPr>
        <w:t>https://cicjc.co.mz/</w:t>
      </w:r>
    </w:p>
    <w:p w14:paraId="3D9FF712" w14:textId="77777777" w:rsidR="00C003B1" w:rsidRPr="000730AA" w:rsidRDefault="00C003B1" w:rsidP="00C003B1">
      <w:pPr>
        <w:pStyle w:val="ListParagraph"/>
        <w:ind w:left="0"/>
        <w:rPr>
          <w:rFonts w:ascii="Calibri" w:hAnsi="Calibri"/>
          <w:sz w:val="28"/>
          <w:szCs w:val="28"/>
        </w:rPr>
      </w:pPr>
    </w:p>
    <w:p w14:paraId="3CD64D86" w14:textId="2FF6F864" w:rsidR="00C003B1" w:rsidRDefault="00C003B1" w:rsidP="00C003B1">
      <w:pPr>
        <w:pStyle w:val="ListParagraph"/>
        <w:ind w:left="0"/>
        <w:rPr>
          <w:rFonts w:ascii="Calibri" w:hAnsi="Calibri"/>
          <w:sz w:val="28"/>
          <w:szCs w:val="28"/>
        </w:rPr>
      </w:pPr>
      <w:r w:rsidRPr="000730AA">
        <w:rPr>
          <w:rFonts w:ascii="Calibri" w:hAnsi="Calibri"/>
          <w:sz w:val="28"/>
          <w:szCs w:val="28"/>
        </w:rPr>
        <w:t>Maputo, Av. da Marginal</w:t>
      </w:r>
    </w:p>
    <w:p w14:paraId="30A3E4E1" w14:textId="4E94C3C6" w:rsidR="00C003B1" w:rsidRPr="000730AA" w:rsidRDefault="00C003B1" w:rsidP="00C003B1">
      <w:pPr>
        <w:pStyle w:val="ListParagraph"/>
        <w:ind w:left="0"/>
        <w:rPr>
          <w:rFonts w:ascii="Calibri" w:hAnsi="Calibri"/>
          <w:sz w:val="28"/>
          <w:szCs w:val="28"/>
        </w:rPr>
      </w:pPr>
      <w:r>
        <w:rPr>
          <w:rFonts w:ascii="Calibri" w:hAnsi="Calibri"/>
          <w:sz w:val="28"/>
          <w:szCs w:val="28"/>
        </w:rPr>
        <w:t>Mozambique</w:t>
      </w:r>
    </w:p>
    <w:p w14:paraId="0468DB4F" w14:textId="77777777" w:rsidR="00C003B1" w:rsidRDefault="00C003B1" w:rsidP="00C003B1">
      <w:pPr>
        <w:pStyle w:val="ListParagraph"/>
        <w:ind w:left="0"/>
        <w:rPr>
          <w:rFonts w:ascii="Calibri" w:hAnsi="Calibri"/>
          <w:sz w:val="28"/>
          <w:szCs w:val="28"/>
        </w:rPr>
      </w:pPr>
      <w:r w:rsidRPr="000730AA">
        <w:rPr>
          <w:rFonts w:ascii="Calibri" w:hAnsi="Calibri"/>
          <w:sz w:val="28"/>
          <w:szCs w:val="28"/>
        </w:rPr>
        <w:t>GPS coordinates: -25.9541682, 326088247</w:t>
      </w:r>
    </w:p>
    <w:p w14:paraId="6AD38D96" w14:textId="77777777" w:rsidR="00070E42" w:rsidRPr="00070E42" w:rsidRDefault="00070E42" w:rsidP="00C003B1">
      <w:pPr>
        <w:pStyle w:val="ListParagraph"/>
        <w:ind w:left="0"/>
        <w:rPr>
          <w:rFonts w:ascii="Calibri" w:hAnsi="Calibri"/>
          <w:sz w:val="24"/>
          <w:szCs w:val="24"/>
        </w:rPr>
      </w:pPr>
    </w:p>
    <w:p w14:paraId="06E0A333" w14:textId="0F2043D3" w:rsidR="00F30B09" w:rsidRPr="00F30B09" w:rsidRDefault="00F04511" w:rsidP="00F30B09">
      <w:pPr>
        <w:keepNext/>
        <w:keepLines/>
        <w:autoSpaceDE w:val="0"/>
        <w:autoSpaceDN w:val="0"/>
        <w:adjustRightInd w:val="0"/>
        <w:spacing w:before="240" w:after="120" w:line="240" w:lineRule="auto"/>
        <w:rPr>
          <w:rFonts w:ascii="Calibri" w:eastAsia="Times New Roman" w:hAnsi="Calibri" w:cs="Arial"/>
          <w:b/>
          <w:bCs/>
          <w:sz w:val="30"/>
          <w:szCs w:val="30"/>
          <w:lang w:val="en-US" w:eastAsia="fr-FR"/>
        </w:rPr>
      </w:pPr>
      <w:r w:rsidRPr="000730AA">
        <w:rPr>
          <w:rFonts w:ascii="Calibri" w:eastAsia="Times New Roman" w:hAnsi="Calibri" w:cs="Arial"/>
          <w:b/>
          <w:bCs/>
          <w:sz w:val="30"/>
          <w:szCs w:val="30"/>
          <w:u w:val="single"/>
          <w:lang w:val="en-US" w:eastAsia="fr-FR"/>
        </w:rPr>
        <w:t>Proceedings</w:t>
      </w:r>
      <w:r w:rsidR="00F30B09" w:rsidRPr="00F30B09">
        <w:rPr>
          <w:rFonts w:ascii="Calibri" w:eastAsia="Times New Roman" w:hAnsi="Calibri" w:cs="Arial"/>
          <w:b/>
          <w:bCs/>
          <w:sz w:val="30"/>
          <w:szCs w:val="30"/>
          <w:u w:val="single"/>
          <w:lang w:val="en-US" w:eastAsia="fr-FR"/>
        </w:rPr>
        <w:t xml:space="preserve"> and languages of the seminar</w:t>
      </w:r>
    </w:p>
    <w:p w14:paraId="2E1D090F" w14:textId="0F3E9FDF" w:rsidR="00374BC5" w:rsidRPr="00070E42" w:rsidRDefault="00070E42" w:rsidP="00CC7186">
      <w:pPr>
        <w:pStyle w:val="ListParagraph"/>
        <w:ind w:left="0"/>
        <w:jc w:val="both"/>
        <w:rPr>
          <w:rFonts w:ascii="Calibri" w:hAnsi="Calibri"/>
          <w:sz w:val="28"/>
          <w:szCs w:val="28"/>
          <w:lang w:val="en-US"/>
        </w:rPr>
      </w:pPr>
      <w:r w:rsidRPr="000730AA">
        <w:rPr>
          <w:rFonts w:ascii="Calibri" w:hAnsi="Calibri"/>
          <w:sz w:val="28"/>
          <w:szCs w:val="28"/>
          <w:lang w:val="en-US"/>
        </w:rPr>
        <w:t>The</w:t>
      </w:r>
      <w:r w:rsidR="00374BC5" w:rsidRPr="00B65AFB">
        <w:rPr>
          <w:rFonts w:ascii="Calibri" w:hAnsi="Calibri"/>
          <w:color w:val="000000"/>
          <w:sz w:val="28"/>
          <w:szCs w:val="28"/>
          <w:lang w:val="en-US"/>
        </w:rPr>
        <w:t xml:space="preserve"> </w:t>
      </w:r>
      <w:r w:rsidR="004F4160">
        <w:rPr>
          <w:rFonts w:ascii="Calibri" w:hAnsi="Calibri"/>
          <w:color w:val="000000"/>
          <w:sz w:val="28"/>
          <w:szCs w:val="28"/>
          <w:lang w:val="en-US"/>
        </w:rPr>
        <w:t>Seminar</w:t>
      </w:r>
      <w:r w:rsidR="004F4160" w:rsidRPr="00B65AFB">
        <w:rPr>
          <w:rFonts w:ascii="Calibri" w:hAnsi="Calibri"/>
          <w:color w:val="000000"/>
          <w:sz w:val="28"/>
          <w:szCs w:val="28"/>
          <w:lang w:val="en-US"/>
        </w:rPr>
        <w:t xml:space="preserve"> </w:t>
      </w:r>
      <w:r w:rsidR="00374BC5" w:rsidRPr="00B65AFB">
        <w:rPr>
          <w:rFonts w:ascii="Calibri" w:hAnsi="Calibri"/>
          <w:color w:val="000000"/>
          <w:sz w:val="28"/>
          <w:szCs w:val="28"/>
          <w:lang w:val="en-US"/>
        </w:rPr>
        <w:t>will last for 02 days of technical sessions</w:t>
      </w:r>
      <w:r w:rsidR="004F4160">
        <w:rPr>
          <w:rFonts w:ascii="Calibri" w:hAnsi="Calibri"/>
          <w:color w:val="000000"/>
          <w:sz w:val="28"/>
          <w:szCs w:val="28"/>
          <w:lang w:val="en-US"/>
        </w:rPr>
        <w:t xml:space="preserve"> and one extra day for the technical visit</w:t>
      </w:r>
      <w:r w:rsidR="00374BC5" w:rsidRPr="00B65AFB">
        <w:rPr>
          <w:rFonts w:ascii="Calibri" w:hAnsi="Calibri"/>
          <w:color w:val="000000"/>
          <w:sz w:val="28"/>
          <w:szCs w:val="28"/>
          <w:lang w:val="en-US"/>
        </w:rPr>
        <w:t xml:space="preserve">. The first day, </w:t>
      </w:r>
      <w:r w:rsidR="00161D2A">
        <w:rPr>
          <w:rFonts w:ascii="Malgun Gothic" w:eastAsia="Malgun Gothic" w:hAnsi="Malgun Gothic" w:cs="Malgun Gothic" w:hint="eastAsia"/>
          <w:b/>
          <w:bCs/>
          <w:color w:val="000000"/>
          <w:sz w:val="28"/>
          <w:szCs w:val="28"/>
          <w:lang w:val="en-US" w:eastAsia="ko-KR"/>
        </w:rPr>
        <w:t xml:space="preserve">November </w:t>
      </w:r>
      <w:r w:rsidR="00161D2A">
        <w:rPr>
          <w:rFonts w:ascii="Calibri" w:hAnsi="Calibri" w:hint="eastAsia"/>
          <w:b/>
          <w:bCs/>
          <w:color w:val="000000"/>
          <w:sz w:val="28"/>
          <w:szCs w:val="28"/>
          <w:lang w:val="en-US" w:eastAsia="ko-KR"/>
        </w:rPr>
        <w:t>12th</w:t>
      </w:r>
      <w:r w:rsidR="00374BC5" w:rsidRPr="00B65AFB">
        <w:rPr>
          <w:rFonts w:ascii="Calibri" w:hAnsi="Calibri"/>
          <w:color w:val="000000"/>
          <w:sz w:val="28"/>
          <w:szCs w:val="28"/>
          <w:lang w:val="en-US"/>
        </w:rPr>
        <w:t xml:space="preserve">, will be marked by the official opening ceremony of the Seminar with the presence of Members of the Government of Mozambique, PIARC, </w:t>
      </w:r>
      <w:r w:rsidR="00A55833" w:rsidRPr="00A55833">
        <w:rPr>
          <w:rFonts w:ascii="Calibri" w:hAnsi="Calibri"/>
          <w:color w:val="000000"/>
          <w:sz w:val="28"/>
          <w:szCs w:val="28"/>
          <w:lang w:val="en-US"/>
        </w:rPr>
        <w:t>the World Bank, other development partners and stakeholders</w:t>
      </w:r>
      <w:r w:rsidR="00374BC5" w:rsidRPr="00B65AFB">
        <w:rPr>
          <w:rFonts w:ascii="Calibri" w:hAnsi="Calibri"/>
          <w:color w:val="000000"/>
          <w:sz w:val="28"/>
          <w:szCs w:val="28"/>
          <w:lang w:val="en-US"/>
        </w:rPr>
        <w:t xml:space="preserve">. </w:t>
      </w:r>
    </w:p>
    <w:p w14:paraId="72E18017" w14:textId="0CCABF7F" w:rsidR="00F30B09" w:rsidRPr="00F30B09" w:rsidRDefault="00F30B09" w:rsidP="00F30B09">
      <w:pPr>
        <w:spacing w:before="120" w:after="0" w:line="276" w:lineRule="auto"/>
        <w:jc w:val="both"/>
        <w:rPr>
          <w:rFonts w:ascii="Calibri" w:eastAsia="Times New Roman" w:hAnsi="Calibri" w:cs="Arial"/>
          <w:color w:val="000000"/>
          <w:sz w:val="28"/>
          <w:szCs w:val="28"/>
          <w:lang w:val="en-US" w:eastAsia="fr-FR"/>
        </w:rPr>
      </w:pPr>
      <w:r w:rsidRPr="00F30B09">
        <w:rPr>
          <w:rFonts w:ascii="Calibri" w:eastAsia="Times New Roman" w:hAnsi="Calibri" w:cs="Arial"/>
          <w:color w:val="000000"/>
          <w:sz w:val="28"/>
          <w:szCs w:val="28"/>
          <w:lang w:val="en-US" w:eastAsia="fr-FR"/>
        </w:rPr>
        <w:t xml:space="preserve">The </w:t>
      </w:r>
      <w:r w:rsidR="00821F76">
        <w:rPr>
          <w:rFonts w:ascii="Calibri" w:eastAsia="Times New Roman" w:hAnsi="Calibri" w:cs="Arial"/>
          <w:color w:val="000000"/>
          <w:sz w:val="28"/>
          <w:szCs w:val="28"/>
          <w:lang w:val="en-US" w:eastAsia="fr-FR"/>
        </w:rPr>
        <w:t>S</w:t>
      </w:r>
      <w:r w:rsidR="00821F76" w:rsidRPr="00F30B09">
        <w:rPr>
          <w:rFonts w:ascii="Calibri" w:eastAsia="Times New Roman" w:hAnsi="Calibri" w:cs="Arial"/>
          <w:color w:val="000000"/>
          <w:sz w:val="28"/>
          <w:szCs w:val="28"/>
          <w:lang w:val="en-US" w:eastAsia="fr-FR"/>
        </w:rPr>
        <w:t xml:space="preserve">eminar </w:t>
      </w:r>
      <w:r w:rsidRPr="00F30B09">
        <w:rPr>
          <w:rFonts w:ascii="Calibri" w:eastAsia="Times New Roman" w:hAnsi="Calibri" w:cs="Arial"/>
          <w:color w:val="000000"/>
          <w:sz w:val="28"/>
          <w:szCs w:val="28"/>
          <w:lang w:val="en-US" w:eastAsia="fr-FR"/>
        </w:rPr>
        <w:t xml:space="preserve">will be divided into </w:t>
      </w:r>
      <w:r w:rsidRPr="000730AA">
        <w:rPr>
          <w:rFonts w:ascii="Calibri" w:eastAsia="Times New Roman" w:hAnsi="Calibri" w:cs="Arial"/>
          <w:color w:val="000000"/>
          <w:sz w:val="28"/>
          <w:szCs w:val="28"/>
          <w:lang w:val="en-US" w:eastAsia="fr-FR"/>
        </w:rPr>
        <w:t xml:space="preserve">topic </w:t>
      </w:r>
      <w:r w:rsidRPr="00F30B09">
        <w:rPr>
          <w:rFonts w:ascii="Calibri" w:eastAsia="Times New Roman" w:hAnsi="Calibri" w:cs="Arial"/>
          <w:color w:val="000000"/>
          <w:sz w:val="28"/>
          <w:szCs w:val="28"/>
          <w:lang w:val="en-US" w:eastAsia="fr-FR"/>
        </w:rPr>
        <w:t>sessions, and several themes will be integrated into the program (see preliminary program below). Each session will consist of several presentations by the PIARC Technical Committee</w:t>
      </w:r>
      <w:r w:rsidRPr="000730AA">
        <w:rPr>
          <w:rFonts w:ascii="Calibri" w:eastAsia="Times New Roman" w:hAnsi="Calibri" w:cs="Arial"/>
          <w:color w:val="000000"/>
          <w:sz w:val="28"/>
          <w:szCs w:val="28"/>
          <w:lang w:val="en-US" w:eastAsia="fr-FR"/>
        </w:rPr>
        <w:t xml:space="preserve"> members, World Bank, Mozambique, and Association of Southern Africa Road Agencies (ASANRA) experts</w:t>
      </w:r>
      <w:r w:rsidRPr="00F30B09">
        <w:rPr>
          <w:rFonts w:ascii="Calibri" w:eastAsia="Times New Roman" w:hAnsi="Calibri" w:cs="Arial"/>
          <w:color w:val="000000"/>
          <w:sz w:val="28"/>
          <w:szCs w:val="28"/>
          <w:lang w:val="en-US" w:eastAsia="fr-FR"/>
        </w:rPr>
        <w:t xml:space="preserve">. At the end of each session, a debate will be organized to discuss the various </w:t>
      </w:r>
      <w:r w:rsidR="00157520" w:rsidRPr="000730AA">
        <w:rPr>
          <w:rFonts w:ascii="Calibri" w:eastAsia="Times New Roman" w:hAnsi="Calibri" w:cs="Arial"/>
          <w:color w:val="000000"/>
          <w:sz w:val="28"/>
          <w:szCs w:val="28"/>
          <w:lang w:val="en-US" w:eastAsia="fr-FR"/>
        </w:rPr>
        <w:t>aspects</w:t>
      </w:r>
      <w:r w:rsidRPr="00F30B09">
        <w:rPr>
          <w:rFonts w:ascii="Calibri" w:eastAsia="Times New Roman" w:hAnsi="Calibri" w:cs="Arial"/>
          <w:color w:val="000000"/>
          <w:sz w:val="28"/>
          <w:szCs w:val="28"/>
          <w:lang w:val="en-US" w:eastAsia="fr-FR"/>
        </w:rPr>
        <w:t xml:space="preserve"> covered in the presentations</w:t>
      </w:r>
      <w:r w:rsidR="00E038AC">
        <w:rPr>
          <w:rFonts w:ascii="Calibri" w:eastAsia="Times New Roman" w:hAnsi="Calibri" w:cs="Arial"/>
          <w:color w:val="000000"/>
          <w:sz w:val="28"/>
          <w:szCs w:val="28"/>
          <w:lang w:val="en-US" w:eastAsia="fr-FR"/>
        </w:rPr>
        <w:t xml:space="preserve"> with the audience</w:t>
      </w:r>
      <w:r w:rsidRPr="00F30B09">
        <w:rPr>
          <w:rFonts w:ascii="Calibri" w:eastAsia="Times New Roman" w:hAnsi="Calibri" w:cs="Arial"/>
          <w:color w:val="000000"/>
          <w:sz w:val="28"/>
          <w:szCs w:val="28"/>
          <w:lang w:val="en-US" w:eastAsia="fr-FR"/>
        </w:rPr>
        <w:t>.</w:t>
      </w:r>
    </w:p>
    <w:p w14:paraId="56866D15" w14:textId="195431A0" w:rsidR="00374BC5" w:rsidRDefault="00374BC5" w:rsidP="00F30B09">
      <w:pPr>
        <w:spacing w:before="120" w:after="0" w:line="276" w:lineRule="auto"/>
        <w:jc w:val="both"/>
        <w:rPr>
          <w:rFonts w:ascii="Calibri" w:hAnsi="Calibri"/>
          <w:b/>
          <w:bCs/>
          <w:color w:val="000000"/>
          <w:sz w:val="28"/>
          <w:szCs w:val="28"/>
          <w:lang w:val="en-US"/>
        </w:rPr>
      </w:pPr>
      <w:r w:rsidRPr="00BA19EA">
        <w:rPr>
          <w:rFonts w:ascii="Calibri" w:hAnsi="Calibri"/>
          <w:b/>
          <w:bCs/>
          <w:color w:val="000000"/>
          <w:sz w:val="28"/>
          <w:szCs w:val="28"/>
          <w:lang w:val="en-US"/>
        </w:rPr>
        <w:t xml:space="preserve">On the 3rd day there will be a site visit to </w:t>
      </w:r>
      <w:r w:rsidR="00FA341E">
        <w:rPr>
          <w:rFonts w:ascii="Calibri" w:hAnsi="Calibri"/>
          <w:b/>
          <w:bCs/>
          <w:color w:val="000000"/>
          <w:sz w:val="28"/>
          <w:szCs w:val="28"/>
          <w:lang w:val="en-US"/>
        </w:rPr>
        <w:t xml:space="preserve">the </w:t>
      </w:r>
      <w:proofErr w:type="spellStart"/>
      <w:r w:rsidR="00FA341E">
        <w:rPr>
          <w:rFonts w:ascii="Calibri" w:hAnsi="Calibri"/>
          <w:b/>
          <w:bCs/>
          <w:color w:val="000000"/>
          <w:sz w:val="28"/>
          <w:szCs w:val="28"/>
          <w:lang w:val="en-US"/>
        </w:rPr>
        <w:t>Moamba</w:t>
      </w:r>
      <w:proofErr w:type="spellEnd"/>
      <w:r w:rsidR="00FA341E">
        <w:rPr>
          <w:rFonts w:ascii="Calibri" w:hAnsi="Calibri"/>
          <w:b/>
          <w:bCs/>
          <w:color w:val="000000"/>
          <w:sz w:val="28"/>
          <w:szCs w:val="28"/>
          <w:lang w:val="en-US"/>
        </w:rPr>
        <w:t xml:space="preserve"> bridge </w:t>
      </w:r>
      <w:r w:rsidRPr="00BA19EA">
        <w:rPr>
          <w:rFonts w:ascii="Calibri" w:hAnsi="Calibri"/>
          <w:b/>
          <w:bCs/>
          <w:color w:val="000000"/>
          <w:sz w:val="28"/>
          <w:szCs w:val="28"/>
          <w:lang w:val="en-US"/>
        </w:rPr>
        <w:t>project located abou</w:t>
      </w:r>
      <w:r w:rsidR="00C003B1">
        <w:rPr>
          <w:rFonts w:ascii="Calibri" w:hAnsi="Calibri"/>
          <w:b/>
          <w:bCs/>
          <w:color w:val="000000"/>
          <w:sz w:val="28"/>
          <w:szCs w:val="28"/>
          <w:lang w:val="en-US"/>
        </w:rPr>
        <w:t>t</w:t>
      </w:r>
      <w:r w:rsidRPr="00BA19EA">
        <w:rPr>
          <w:rFonts w:ascii="Calibri" w:hAnsi="Calibri"/>
          <w:b/>
          <w:bCs/>
          <w:color w:val="000000"/>
          <w:sz w:val="28"/>
          <w:szCs w:val="28"/>
          <w:lang w:val="en-US"/>
        </w:rPr>
        <w:t xml:space="preserve"> 60 km of Maputo (one hour travelling distance)</w:t>
      </w:r>
      <w:r w:rsidR="00FA341E">
        <w:rPr>
          <w:rFonts w:ascii="Calibri" w:hAnsi="Calibri"/>
          <w:b/>
          <w:bCs/>
          <w:color w:val="000000"/>
          <w:sz w:val="28"/>
          <w:szCs w:val="28"/>
          <w:lang w:val="en-US"/>
        </w:rPr>
        <w:t xml:space="preserve">, </w:t>
      </w:r>
      <w:r w:rsidR="00FA341E" w:rsidRPr="00161D2A">
        <w:rPr>
          <w:rFonts w:ascii="Calibri" w:hAnsi="Calibri"/>
          <w:color w:val="000000"/>
          <w:sz w:val="28"/>
          <w:szCs w:val="28"/>
          <w:lang w:val="en-US"/>
        </w:rPr>
        <w:t>where</w:t>
      </w:r>
      <w:r w:rsidR="00E038AC">
        <w:rPr>
          <w:rFonts w:ascii="Calibri" w:hAnsi="Calibri"/>
          <w:color w:val="000000"/>
          <w:sz w:val="28"/>
          <w:szCs w:val="28"/>
          <w:lang w:val="en-US"/>
        </w:rPr>
        <w:t xml:space="preserve"> </w:t>
      </w:r>
      <w:r w:rsidR="00F94483">
        <w:rPr>
          <w:rFonts w:ascii="Calibri" w:hAnsi="Calibri"/>
          <w:color w:val="000000"/>
          <w:sz w:val="28"/>
          <w:szCs w:val="28"/>
          <w:lang w:val="en-US"/>
        </w:rPr>
        <w:t xml:space="preserve">some works were done </w:t>
      </w:r>
      <w:r w:rsidR="00E038AC">
        <w:rPr>
          <w:rFonts w:ascii="Calibri" w:hAnsi="Calibri"/>
          <w:color w:val="000000"/>
          <w:sz w:val="28"/>
          <w:szCs w:val="28"/>
          <w:lang w:val="en-US"/>
        </w:rPr>
        <w:t xml:space="preserve">recently </w:t>
      </w:r>
      <w:r w:rsidR="00F94483">
        <w:rPr>
          <w:rFonts w:ascii="Calibri" w:hAnsi="Calibri"/>
          <w:color w:val="000000"/>
          <w:sz w:val="28"/>
          <w:szCs w:val="28"/>
          <w:lang w:val="en-US"/>
        </w:rPr>
        <w:t>to improve its resilience</w:t>
      </w:r>
      <w:r w:rsidR="00E038AC">
        <w:rPr>
          <w:rFonts w:ascii="Calibri" w:hAnsi="Calibri"/>
          <w:color w:val="000000"/>
          <w:sz w:val="28"/>
          <w:szCs w:val="28"/>
          <w:lang w:val="en-US"/>
        </w:rPr>
        <w:t xml:space="preserve">. </w:t>
      </w:r>
      <w:r w:rsidR="00E038AC">
        <w:rPr>
          <w:rFonts w:ascii="Calibri" w:hAnsi="Calibri"/>
          <w:b/>
          <w:bCs/>
          <w:color w:val="000000"/>
          <w:sz w:val="28"/>
          <w:szCs w:val="28"/>
          <w:lang w:val="en-US"/>
        </w:rPr>
        <w:t xml:space="preserve"> </w:t>
      </w:r>
    </w:p>
    <w:p w14:paraId="4FFBE4C5" w14:textId="698CB847" w:rsidR="00F30B09" w:rsidRPr="00F30B09" w:rsidRDefault="00F30B09" w:rsidP="00F30B09">
      <w:pPr>
        <w:spacing w:before="120" w:after="0" w:line="276" w:lineRule="auto"/>
        <w:jc w:val="both"/>
        <w:rPr>
          <w:rFonts w:ascii="Calibri" w:eastAsia="Times New Roman" w:hAnsi="Calibri" w:cs="Arial"/>
          <w:color w:val="000000"/>
          <w:sz w:val="28"/>
          <w:szCs w:val="28"/>
          <w:lang w:val="en-US" w:eastAsia="fr-FR"/>
        </w:rPr>
      </w:pPr>
      <w:r w:rsidRPr="00F30B09">
        <w:rPr>
          <w:rFonts w:ascii="Calibri" w:eastAsia="Times New Roman" w:hAnsi="Calibri" w:cs="Arial"/>
          <w:color w:val="000000"/>
          <w:sz w:val="28"/>
          <w:szCs w:val="28"/>
          <w:lang w:val="en-US" w:eastAsia="fr-FR"/>
        </w:rPr>
        <w:t xml:space="preserve">The languages used in the seminar will be </w:t>
      </w:r>
      <w:r w:rsidR="00157520" w:rsidRPr="000730AA">
        <w:rPr>
          <w:rFonts w:ascii="Calibri" w:eastAsia="Times New Roman" w:hAnsi="Calibri" w:cs="Arial"/>
          <w:b/>
          <w:bCs/>
          <w:color w:val="000000"/>
          <w:sz w:val="28"/>
          <w:szCs w:val="28"/>
          <w:lang w:val="en-US" w:eastAsia="fr-FR"/>
        </w:rPr>
        <w:t>Portuguese</w:t>
      </w:r>
      <w:r w:rsidRPr="00F30B09">
        <w:rPr>
          <w:rFonts w:ascii="Calibri" w:eastAsia="Times New Roman" w:hAnsi="Calibri" w:cs="Arial"/>
          <w:b/>
          <w:bCs/>
          <w:color w:val="000000"/>
          <w:sz w:val="28"/>
          <w:szCs w:val="28"/>
          <w:lang w:val="en-US" w:eastAsia="fr-FR"/>
        </w:rPr>
        <w:t xml:space="preserve"> and English with simultaneous translation</w:t>
      </w:r>
      <w:r w:rsidRPr="00F30B09">
        <w:rPr>
          <w:rFonts w:ascii="Calibri" w:eastAsia="Times New Roman" w:hAnsi="Calibri" w:cs="Arial"/>
          <w:color w:val="000000"/>
          <w:sz w:val="28"/>
          <w:szCs w:val="28"/>
          <w:lang w:val="en-US" w:eastAsia="fr-FR"/>
        </w:rPr>
        <w:t>.</w:t>
      </w:r>
    </w:p>
    <w:p w14:paraId="7AAF1C96" w14:textId="77777777" w:rsidR="000F5515" w:rsidRPr="00070E42" w:rsidRDefault="000F5515" w:rsidP="000F5515">
      <w:pPr>
        <w:rPr>
          <w:rFonts w:ascii="Calibri" w:hAnsi="Calibri"/>
          <w:sz w:val="24"/>
          <w:szCs w:val="24"/>
          <w:lang w:val="en-US"/>
        </w:rPr>
      </w:pPr>
    </w:p>
    <w:p w14:paraId="53A3BF05" w14:textId="361B0834" w:rsidR="00157520" w:rsidRPr="00157520" w:rsidRDefault="00070E42" w:rsidP="00070E42">
      <w:pPr>
        <w:keepNext/>
        <w:keepLines/>
        <w:autoSpaceDE w:val="0"/>
        <w:autoSpaceDN w:val="0"/>
        <w:adjustRightInd w:val="0"/>
        <w:spacing w:before="240" w:after="120" w:line="240" w:lineRule="auto"/>
        <w:rPr>
          <w:rFonts w:ascii="Calibri" w:eastAsia="Times New Roman" w:hAnsi="Calibri" w:cs="Arial"/>
          <w:b/>
          <w:bCs/>
          <w:color w:val="0070C0"/>
          <w:sz w:val="30"/>
          <w:szCs w:val="30"/>
          <w:u w:val="single"/>
          <w:lang w:val="en-US" w:eastAsia="fr-FR"/>
        </w:rPr>
      </w:pPr>
      <w:r>
        <w:rPr>
          <w:rFonts w:ascii="Calibri" w:hAnsi="Calibri" w:cs="Arial" w:hint="eastAsia"/>
          <w:b/>
          <w:bCs/>
          <w:sz w:val="30"/>
          <w:szCs w:val="30"/>
          <w:u w:val="single"/>
          <w:lang w:val="en-US" w:eastAsia="ko-KR"/>
        </w:rPr>
        <w:lastRenderedPageBreak/>
        <w:t>T</w:t>
      </w:r>
      <w:r w:rsidR="00157520" w:rsidRPr="00157520">
        <w:rPr>
          <w:rFonts w:ascii="Calibri" w:eastAsia="Times New Roman" w:hAnsi="Calibri" w:cs="Arial"/>
          <w:b/>
          <w:bCs/>
          <w:sz w:val="30"/>
          <w:szCs w:val="30"/>
          <w:u w:val="single"/>
          <w:lang w:val="en-US" w:eastAsia="fr-FR"/>
        </w:rPr>
        <w:t>hemes</w:t>
      </w:r>
      <w:r w:rsidR="00157520" w:rsidRPr="00157520">
        <w:rPr>
          <w:rFonts w:ascii="Calibri" w:eastAsia="Times New Roman" w:hAnsi="Calibri" w:cs="Arial"/>
          <w:b/>
          <w:bCs/>
          <w:color w:val="0070C0"/>
          <w:sz w:val="30"/>
          <w:szCs w:val="30"/>
          <w:u w:val="single"/>
          <w:lang w:val="en-US" w:eastAsia="fr-FR"/>
        </w:rPr>
        <w:t xml:space="preserve"> </w:t>
      </w:r>
    </w:p>
    <w:p w14:paraId="4BE4160E" w14:textId="190CCCC9" w:rsidR="00157520" w:rsidRPr="00157520" w:rsidRDefault="00157520" w:rsidP="00157520">
      <w:pPr>
        <w:spacing w:before="120" w:after="0" w:line="240" w:lineRule="auto"/>
        <w:jc w:val="both"/>
        <w:rPr>
          <w:rFonts w:ascii="Calibri" w:eastAsia="Times New Roman" w:hAnsi="Calibri" w:cs="Arial"/>
          <w:color w:val="000000"/>
          <w:sz w:val="28"/>
          <w:szCs w:val="28"/>
          <w:lang w:val="en-US" w:eastAsia="fr-FR"/>
        </w:rPr>
      </w:pPr>
      <w:r w:rsidRPr="00157520">
        <w:rPr>
          <w:rFonts w:ascii="Calibri" w:eastAsia="Times New Roman" w:hAnsi="Calibri" w:cs="Arial"/>
          <w:color w:val="000000"/>
          <w:sz w:val="28"/>
          <w:szCs w:val="28"/>
          <w:lang w:val="en-US" w:eastAsia="fr-FR"/>
        </w:rPr>
        <w:t xml:space="preserve">The Seminar </w:t>
      </w:r>
      <w:r w:rsidR="00374BC5">
        <w:rPr>
          <w:rFonts w:ascii="Calibri" w:eastAsia="Times New Roman" w:hAnsi="Calibri" w:cs="Arial"/>
          <w:color w:val="000000"/>
          <w:sz w:val="28"/>
          <w:szCs w:val="28"/>
          <w:lang w:val="en-US" w:eastAsia="fr-FR"/>
        </w:rPr>
        <w:t xml:space="preserve">provides an opportunity for speakers to address </w:t>
      </w:r>
      <w:r w:rsidR="00A55833">
        <w:rPr>
          <w:rFonts w:ascii="Calibri" w:eastAsia="Times New Roman" w:hAnsi="Calibri" w:cs="Arial"/>
          <w:color w:val="000000"/>
          <w:sz w:val="28"/>
          <w:szCs w:val="28"/>
          <w:lang w:val="en-US" w:eastAsia="fr-FR"/>
        </w:rPr>
        <w:t>policy,</w:t>
      </w:r>
      <w:r w:rsidR="00374BC5">
        <w:rPr>
          <w:rFonts w:ascii="Calibri" w:eastAsia="Times New Roman" w:hAnsi="Calibri" w:cs="Arial"/>
          <w:color w:val="000000"/>
          <w:sz w:val="28"/>
          <w:szCs w:val="28"/>
          <w:lang w:val="en-US" w:eastAsia="fr-FR"/>
        </w:rPr>
        <w:t xml:space="preserve"> technical and </w:t>
      </w:r>
      <w:r w:rsidR="00A55833">
        <w:rPr>
          <w:rFonts w:ascii="Calibri" w:eastAsia="Times New Roman" w:hAnsi="Calibri" w:cs="Arial"/>
          <w:color w:val="000000"/>
          <w:sz w:val="28"/>
          <w:szCs w:val="28"/>
          <w:lang w:val="en-US" w:eastAsia="fr-FR"/>
        </w:rPr>
        <w:t>operational</w:t>
      </w:r>
      <w:r w:rsidR="00374BC5">
        <w:rPr>
          <w:rFonts w:ascii="Calibri" w:eastAsia="Times New Roman" w:hAnsi="Calibri" w:cs="Arial"/>
          <w:color w:val="000000"/>
          <w:sz w:val="28"/>
          <w:szCs w:val="28"/>
          <w:lang w:val="en-US" w:eastAsia="fr-FR"/>
        </w:rPr>
        <w:t xml:space="preserve"> issues</w:t>
      </w:r>
      <w:r w:rsidR="00C003B1">
        <w:rPr>
          <w:rFonts w:ascii="Calibri" w:eastAsia="Times New Roman" w:hAnsi="Calibri" w:cs="Arial"/>
          <w:color w:val="000000"/>
          <w:sz w:val="28"/>
          <w:szCs w:val="28"/>
          <w:lang w:val="en-US" w:eastAsia="fr-FR"/>
        </w:rPr>
        <w:t xml:space="preserve"> and </w:t>
      </w:r>
      <w:r w:rsidRPr="00157520">
        <w:rPr>
          <w:rFonts w:ascii="Calibri" w:eastAsia="Times New Roman" w:hAnsi="Calibri" w:cs="Arial"/>
          <w:color w:val="000000"/>
          <w:sz w:val="28"/>
          <w:szCs w:val="28"/>
          <w:lang w:val="en-US" w:eastAsia="fr-FR"/>
        </w:rPr>
        <w:t>will focus on the following major themes:</w:t>
      </w:r>
    </w:p>
    <w:p w14:paraId="15B0769B" w14:textId="77777777" w:rsidR="00157520" w:rsidRPr="000730AA" w:rsidRDefault="00157520" w:rsidP="00157520">
      <w:pPr>
        <w:pStyle w:val="ListParagraph"/>
        <w:numPr>
          <w:ilvl w:val="0"/>
          <w:numId w:val="4"/>
        </w:numPr>
        <w:rPr>
          <w:rFonts w:ascii="Calibri" w:eastAsia="Times New Roman" w:hAnsi="Calibri" w:cs="Arial"/>
          <w:color w:val="000000"/>
          <w:sz w:val="28"/>
          <w:szCs w:val="28"/>
          <w:lang w:val="en-US" w:eastAsia="fr-FR"/>
        </w:rPr>
      </w:pPr>
      <w:r w:rsidRPr="000730AA">
        <w:rPr>
          <w:rFonts w:ascii="Calibri" w:eastAsia="Times New Roman" w:hAnsi="Calibri" w:cs="Arial"/>
          <w:color w:val="000000"/>
          <w:sz w:val="28"/>
          <w:szCs w:val="28"/>
          <w:lang w:val="en-US" w:eastAsia="fr-FR"/>
        </w:rPr>
        <w:t>Enlarge resilience to all hazards on top of climate change.</w:t>
      </w:r>
    </w:p>
    <w:p w14:paraId="58FD2010" w14:textId="77777777" w:rsidR="00157520" w:rsidRPr="000730AA" w:rsidRDefault="00157520" w:rsidP="00157520">
      <w:pPr>
        <w:pStyle w:val="ListParagraph"/>
        <w:numPr>
          <w:ilvl w:val="0"/>
          <w:numId w:val="4"/>
        </w:numPr>
        <w:rPr>
          <w:rFonts w:ascii="Calibri" w:eastAsia="Times New Roman" w:hAnsi="Calibri" w:cs="Arial"/>
          <w:color w:val="000000"/>
          <w:sz w:val="28"/>
          <w:szCs w:val="28"/>
          <w:lang w:val="en-US" w:eastAsia="fr-FR"/>
        </w:rPr>
      </w:pPr>
      <w:r w:rsidRPr="000730AA">
        <w:rPr>
          <w:rFonts w:ascii="Calibri" w:eastAsia="Times New Roman" w:hAnsi="Calibri" w:cs="Arial"/>
          <w:color w:val="000000"/>
          <w:sz w:val="28"/>
          <w:szCs w:val="28"/>
          <w:lang w:val="en-US" w:eastAsia="fr-FR"/>
        </w:rPr>
        <w:t>Organizational resilience.</w:t>
      </w:r>
    </w:p>
    <w:p w14:paraId="3B62FCC0" w14:textId="77777777" w:rsidR="00157520" w:rsidRPr="000730AA" w:rsidRDefault="00157520" w:rsidP="00157520">
      <w:pPr>
        <w:pStyle w:val="ListParagraph"/>
        <w:numPr>
          <w:ilvl w:val="0"/>
          <w:numId w:val="4"/>
        </w:numPr>
        <w:rPr>
          <w:rFonts w:ascii="Calibri" w:eastAsia="Times New Roman" w:hAnsi="Calibri" w:cs="Arial"/>
          <w:color w:val="000000"/>
          <w:sz w:val="28"/>
          <w:szCs w:val="28"/>
          <w:lang w:val="en-US" w:eastAsia="fr-FR"/>
        </w:rPr>
      </w:pPr>
      <w:r w:rsidRPr="000730AA">
        <w:rPr>
          <w:rFonts w:ascii="Calibri" w:eastAsia="Times New Roman" w:hAnsi="Calibri" w:cs="Arial"/>
          <w:color w:val="000000"/>
          <w:sz w:val="28"/>
          <w:szCs w:val="28"/>
          <w:lang w:val="en-US" w:eastAsia="fr-FR"/>
        </w:rPr>
        <w:t>Resilience to prevent damage of road infrastructure (past years impacts).</w:t>
      </w:r>
    </w:p>
    <w:p w14:paraId="51839028" w14:textId="77777777" w:rsidR="00157520" w:rsidRPr="000730AA" w:rsidRDefault="00157520" w:rsidP="00157520">
      <w:pPr>
        <w:pStyle w:val="ListParagraph"/>
        <w:numPr>
          <w:ilvl w:val="0"/>
          <w:numId w:val="4"/>
        </w:numPr>
        <w:rPr>
          <w:rFonts w:ascii="Calibri" w:eastAsia="Times New Roman" w:hAnsi="Calibri" w:cs="Arial"/>
          <w:color w:val="000000"/>
          <w:sz w:val="28"/>
          <w:szCs w:val="28"/>
          <w:lang w:val="en-US" w:eastAsia="fr-FR"/>
        </w:rPr>
      </w:pPr>
      <w:r w:rsidRPr="000730AA">
        <w:rPr>
          <w:rFonts w:ascii="Calibri" w:eastAsia="Times New Roman" w:hAnsi="Calibri" w:cs="Arial"/>
          <w:color w:val="000000"/>
          <w:sz w:val="28"/>
          <w:szCs w:val="28"/>
          <w:lang w:val="en-US" w:eastAsia="fr-FR"/>
        </w:rPr>
        <w:t>Resilience of unpaved roads (rural accessibility).</w:t>
      </w:r>
    </w:p>
    <w:p w14:paraId="517566C9" w14:textId="77777777" w:rsidR="00157520" w:rsidRPr="000730AA" w:rsidRDefault="00157520" w:rsidP="00157520">
      <w:pPr>
        <w:pStyle w:val="ListParagraph"/>
        <w:numPr>
          <w:ilvl w:val="0"/>
          <w:numId w:val="4"/>
        </w:numPr>
        <w:rPr>
          <w:rFonts w:ascii="Calibri" w:eastAsia="Times New Roman" w:hAnsi="Calibri" w:cs="Arial"/>
          <w:color w:val="000000"/>
          <w:sz w:val="28"/>
          <w:szCs w:val="28"/>
          <w:lang w:val="en-US" w:eastAsia="fr-FR"/>
        </w:rPr>
      </w:pPr>
      <w:r w:rsidRPr="000730AA">
        <w:rPr>
          <w:rFonts w:ascii="Calibri" w:eastAsia="Times New Roman" w:hAnsi="Calibri" w:cs="Arial"/>
          <w:color w:val="000000"/>
          <w:sz w:val="28"/>
          <w:szCs w:val="28"/>
          <w:lang w:val="en-US" w:eastAsia="fr-FR"/>
        </w:rPr>
        <w:t xml:space="preserve">Policy framework for resilient infrastructure in Africa. </w:t>
      </w:r>
    </w:p>
    <w:p w14:paraId="5877206F" w14:textId="7F41C1C6" w:rsidR="00157520" w:rsidRPr="000730AA" w:rsidRDefault="00157520" w:rsidP="00157520">
      <w:pPr>
        <w:pStyle w:val="ListParagraph"/>
        <w:numPr>
          <w:ilvl w:val="0"/>
          <w:numId w:val="4"/>
        </w:numPr>
        <w:rPr>
          <w:rFonts w:ascii="Calibri" w:eastAsia="Times New Roman" w:hAnsi="Calibri" w:cs="Arial"/>
          <w:color w:val="000000"/>
          <w:sz w:val="28"/>
          <w:szCs w:val="28"/>
          <w:lang w:val="en-US" w:eastAsia="fr-FR"/>
        </w:rPr>
      </w:pPr>
      <w:r w:rsidRPr="000730AA">
        <w:rPr>
          <w:rFonts w:ascii="Calibri" w:eastAsia="Times New Roman" w:hAnsi="Calibri" w:cs="Arial"/>
          <w:color w:val="000000"/>
          <w:sz w:val="28"/>
          <w:szCs w:val="28"/>
          <w:lang w:val="en-US" w:eastAsia="fr-FR"/>
        </w:rPr>
        <w:t>PIARC work on resilience.</w:t>
      </w:r>
    </w:p>
    <w:p w14:paraId="46D86D7B" w14:textId="77ECEBC9" w:rsidR="00157520" w:rsidRPr="000730AA" w:rsidRDefault="00157520" w:rsidP="00157520">
      <w:pPr>
        <w:pStyle w:val="ListParagraph"/>
        <w:numPr>
          <w:ilvl w:val="0"/>
          <w:numId w:val="4"/>
        </w:numPr>
        <w:rPr>
          <w:rFonts w:ascii="Calibri" w:eastAsia="Times New Roman" w:hAnsi="Calibri" w:cs="Arial"/>
          <w:color w:val="000000"/>
          <w:sz w:val="28"/>
          <w:szCs w:val="28"/>
          <w:lang w:val="en-US" w:eastAsia="fr-FR"/>
        </w:rPr>
      </w:pPr>
      <w:r w:rsidRPr="000730AA">
        <w:rPr>
          <w:rFonts w:ascii="Calibri" w:eastAsia="Times New Roman" w:hAnsi="Calibri" w:cs="Arial"/>
          <w:color w:val="000000"/>
          <w:sz w:val="28"/>
          <w:szCs w:val="28"/>
          <w:lang w:val="en-US" w:eastAsia="fr-FR"/>
        </w:rPr>
        <w:t xml:space="preserve">Importance of road maintenance to achieve resilience </w:t>
      </w:r>
    </w:p>
    <w:p w14:paraId="133CF88E" w14:textId="77777777" w:rsidR="00157520" w:rsidRPr="000730AA" w:rsidRDefault="00157520" w:rsidP="00157520">
      <w:pPr>
        <w:pStyle w:val="ListParagraph"/>
        <w:numPr>
          <w:ilvl w:val="0"/>
          <w:numId w:val="4"/>
        </w:numPr>
        <w:rPr>
          <w:rFonts w:ascii="Calibri" w:eastAsia="Times New Roman" w:hAnsi="Calibri" w:cs="Arial"/>
          <w:color w:val="000000"/>
          <w:sz w:val="28"/>
          <w:szCs w:val="28"/>
          <w:lang w:val="en-US" w:eastAsia="fr-FR"/>
        </w:rPr>
      </w:pPr>
      <w:r w:rsidRPr="000730AA">
        <w:rPr>
          <w:rFonts w:ascii="Calibri" w:eastAsia="Times New Roman" w:hAnsi="Calibri" w:cs="Arial"/>
          <w:color w:val="000000"/>
          <w:sz w:val="28"/>
          <w:szCs w:val="28"/>
          <w:lang w:val="en-US" w:eastAsia="fr-FR"/>
        </w:rPr>
        <w:t>Resilience / adaptation to climate change.</w:t>
      </w:r>
    </w:p>
    <w:p w14:paraId="7AC90F11" w14:textId="77777777" w:rsidR="00A55833" w:rsidRPr="00A55833" w:rsidRDefault="00157520" w:rsidP="00157520">
      <w:pPr>
        <w:pStyle w:val="ListParagraph"/>
        <w:numPr>
          <w:ilvl w:val="0"/>
          <w:numId w:val="4"/>
        </w:numPr>
        <w:rPr>
          <w:rFonts w:ascii="Calibri" w:hAnsi="Calibri"/>
          <w:sz w:val="28"/>
          <w:szCs w:val="28"/>
          <w:lang w:val="en-GB"/>
        </w:rPr>
      </w:pPr>
      <w:r w:rsidRPr="000730AA">
        <w:rPr>
          <w:rFonts w:ascii="Calibri" w:eastAsia="Times New Roman" w:hAnsi="Calibri" w:cs="Arial"/>
          <w:color w:val="000000"/>
          <w:sz w:val="28"/>
          <w:szCs w:val="28"/>
          <w:lang w:val="en-US" w:eastAsia="fr-FR"/>
        </w:rPr>
        <w:t xml:space="preserve">Cost &amp; benefits of resilience, </w:t>
      </w:r>
    </w:p>
    <w:p w14:paraId="0A53D348" w14:textId="46E0A4EA" w:rsidR="00157520" w:rsidRPr="000730AA" w:rsidRDefault="00A55833" w:rsidP="00157520">
      <w:pPr>
        <w:pStyle w:val="ListParagraph"/>
        <w:numPr>
          <w:ilvl w:val="0"/>
          <w:numId w:val="4"/>
        </w:numPr>
        <w:rPr>
          <w:rFonts w:ascii="Calibri" w:hAnsi="Calibri"/>
          <w:sz w:val="28"/>
          <w:szCs w:val="28"/>
          <w:lang w:val="en-GB"/>
        </w:rPr>
      </w:pPr>
      <w:r>
        <w:rPr>
          <w:rFonts w:ascii="Calibri" w:eastAsia="Times New Roman" w:hAnsi="Calibri" w:cs="Arial"/>
          <w:color w:val="000000"/>
          <w:sz w:val="28"/>
          <w:szCs w:val="28"/>
          <w:lang w:val="en-US" w:eastAsia="fr-FR"/>
        </w:rPr>
        <w:t>F</w:t>
      </w:r>
      <w:r w:rsidR="00157520" w:rsidRPr="000730AA">
        <w:rPr>
          <w:rFonts w:ascii="Calibri" w:eastAsia="Times New Roman" w:hAnsi="Calibri" w:cs="Arial"/>
          <w:color w:val="000000"/>
          <w:sz w:val="28"/>
          <w:szCs w:val="28"/>
          <w:lang w:val="en-US" w:eastAsia="fr-FR"/>
        </w:rPr>
        <w:t>unding of resilience.</w:t>
      </w:r>
    </w:p>
    <w:p w14:paraId="1647EA63" w14:textId="77777777" w:rsidR="00157520" w:rsidRPr="000730AA" w:rsidRDefault="00157520" w:rsidP="00157520">
      <w:pPr>
        <w:pStyle w:val="ListParagraph"/>
        <w:numPr>
          <w:ilvl w:val="0"/>
          <w:numId w:val="4"/>
        </w:numPr>
        <w:rPr>
          <w:rFonts w:ascii="Calibri" w:hAnsi="Calibri"/>
          <w:sz w:val="28"/>
          <w:szCs w:val="28"/>
          <w:lang w:val="en-GB"/>
        </w:rPr>
      </w:pPr>
      <w:r w:rsidRPr="000730AA">
        <w:rPr>
          <w:rFonts w:ascii="Calibri" w:eastAsia="Times New Roman" w:hAnsi="Calibri" w:cs="Arial"/>
          <w:color w:val="000000"/>
          <w:sz w:val="28"/>
          <w:szCs w:val="28"/>
          <w:lang w:val="en-US" w:eastAsia="fr-FR"/>
        </w:rPr>
        <w:t>Use of data (including new data sources) for road resilience, prioritization of risks, programs and interventions.</w:t>
      </w:r>
    </w:p>
    <w:p w14:paraId="3311B7EB" w14:textId="75962F95" w:rsidR="00E15496" w:rsidRPr="000730AA" w:rsidRDefault="00157520" w:rsidP="00157520">
      <w:pPr>
        <w:pStyle w:val="ListParagraph"/>
        <w:numPr>
          <w:ilvl w:val="0"/>
          <w:numId w:val="4"/>
        </w:numPr>
        <w:rPr>
          <w:rFonts w:ascii="Calibri" w:hAnsi="Calibri"/>
          <w:sz w:val="28"/>
          <w:szCs w:val="28"/>
          <w:lang w:val="en-GB"/>
        </w:rPr>
      </w:pPr>
      <w:r w:rsidRPr="000730AA">
        <w:rPr>
          <w:rFonts w:ascii="Calibri" w:eastAsia="Times New Roman" w:hAnsi="Calibri" w:cs="Arial"/>
          <w:color w:val="000000"/>
          <w:sz w:val="28"/>
          <w:szCs w:val="28"/>
          <w:lang w:val="en-US" w:eastAsia="fr-FR"/>
        </w:rPr>
        <w:t>Uncertainty and decisions (forecast of future climate).</w:t>
      </w:r>
    </w:p>
    <w:p w14:paraId="1DAC4F6E" w14:textId="767002CD" w:rsidR="00157520" w:rsidRPr="00070E42" w:rsidRDefault="00157520" w:rsidP="00157520">
      <w:pPr>
        <w:pStyle w:val="ListParagraph"/>
        <w:rPr>
          <w:rFonts w:ascii="Calibri" w:eastAsia="Times New Roman" w:hAnsi="Calibri" w:cs="Arial"/>
          <w:color w:val="000000"/>
          <w:sz w:val="24"/>
          <w:szCs w:val="24"/>
          <w:lang w:val="en-US" w:eastAsia="fr-FR"/>
        </w:rPr>
      </w:pPr>
    </w:p>
    <w:p w14:paraId="69A0EED7" w14:textId="64C13F15" w:rsidR="00157520" w:rsidRPr="00070E42" w:rsidRDefault="00FA505B" w:rsidP="00070E42">
      <w:pPr>
        <w:keepNext/>
        <w:keepLines/>
        <w:autoSpaceDE w:val="0"/>
        <w:autoSpaceDN w:val="0"/>
        <w:adjustRightInd w:val="0"/>
        <w:spacing w:before="240" w:after="120" w:line="240" w:lineRule="auto"/>
        <w:rPr>
          <w:rFonts w:ascii="Calibri" w:eastAsia="Times New Roman" w:hAnsi="Calibri" w:cs="Arial"/>
          <w:b/>
          <w:bCs/>
          <w:color w:val="0070C0"/>
          <w:sz w:val="30"/>
          <w:szCs w:val="30"/>
          <w:u w:val="single"/>
          <w:lang w:val="en-US" w:eastAsia="fr-FR"/>
        </w:rPr>
      </w:pPr>
      <w:r w:rsidRPr="000730AA">
        <w:rPr>
          <w:rFonts w:ascii="Calibri" w:eastAsia="Times New Roman" w:hAnsi="Calibri" w:cs="Arial"/>
          <w:b/>
          <w:bCs/>
          <w:sz w:val="30"/>
          <w:szCs w:val="30"/>
          <w:u w:val="single"/>
          <w:lang w:val="en-US" w:eastAsia="fr-FR"/>
        </w:rPr>
        <w:t>Program</w:t>
      </w:r>
      <w:r w:rsidR="00157520" w:rsidRPr="00157520">
        <w:rPr>
          <w:rFonts w:ascii="Calibri" w:eastAsia="Times New Roman" w:hAnsi="Calibri" w:cs="Arial"/>
          <w:b/>
          <w:bCs/>
          <w:sz w:val="30"/>
          <w:szCs w:val="30"/>
          <w:u w:val="single"/>
          <w:lang w:val="en-US" w:eastAsia="fr-FR"/>
        </w:rPr>
        <w:t xml:space="preserve"> </w:t>
      </w:r>
      <w:r w:rsidR="00423A0B" w:rsidRPr="000730AA">
        <w:rPr>
          <w:rFonts w:ascii="Calibri" w:eastAsia="Times New Roman" w:hAnsi="Calibri" w:cs="Arial"/>
          <w:b/>
          <w:bCs/>
          <w:sz w:val="30"/>
          <w:szCs w:val="30"/>
          <w:u w:val="single"/>
          <w:lang w:val="en-US" w:eastAsia="fr-FR"/>
        </w:rPr>
        <w:t>of the Seminar</w:t>
      </w:r>
    </w:p>
    <w:p w14:paraId="5DF7AF5B" w14:textId="4642C323" w:rsidR="00157520" w:rsidRPr="000730AA" w:rsidRDefault="00157520" w:rsidP="00157520">
      <w:pPr>
        <w:spacing w:before="120" w:after="0" w:line="240" w:lineRule="auto"/>
        <w:jc w:val="both"/>
        <w:rPr>
          <w:rFonts w:ascii="Calibri" w:eastAsia="Times New Roman" w:hAnsi="Calibri" w:cs="Arial"/>
          <w:color w:val="000000"/>
          <w:sz w:val="28"/>
          <w:szCs w:val="28"/>
          <w:lang w:val="en-US" w:eastAsia="fr-FR"/>
        </w:rPr>
      </w:pPr>
      <w:r w:rsidRPr="000730AA">
        <w:rPr>
          <w:rFonts w:ascii="Calibri" w:eastAsia="Times New Roman" w:hAnsi="Calibri" w:cs="Arial"/>
          <w:color w:val="000000"/>
          <w:sz w:val="28"/>
          <w:szCs w:val="28"/>
          <w:lang w:val="en-US" w:eastAsia="fr-FR"/>
        </w:rPr>
        <w:t xml:space="preserve">The following sessions are </w:t>
      </w:r>
      <w:r w:rsidR="00FA505B" w:rsidRPr="000730AA">
        <w:rPr>
          <w:rFonts w:ascii="Calibri" w:eastAsia="Times New Roman" w:hAnsi="Calibri" w:cs="Arial"/>
          <w:color w:val="000000"/>
          <w:sz w:val="28"/>
          <w:szCs w:val="28"/>
          <w:lang w:val="en-US" w:eastAsia="fr-FR"/>
        </w:rPr>
        <w:t xml:space="preserve">included for the </w:t>
      </w:r>
      <w:r w:rsidR="008C2139">
        <w:rPr>
          <w:rFonts w:ascii="Calibri" w:eastAsia="Times New Roman" w:hAnsi="Calibri" w:cs="Arial"/>
          <w:color w:val="000000"/>
          <w:sz w:val="28"/>
          <w:szCs w:val="28"/>
          <w:lang w:val="en-US" w:eastAsia="fr-FR"/>
        </w:rPr>
        <w:t>S</w:t>
      </w:r>
      <w:r w:rsidR="008C2139" w:rsidRPr="000730AA">
        <w:rPr>
          <w:rFonts w:ascii="Calibri" w:eastAsia="Times New Roman" w:hAnsi="Calibri" w:cs="Arial"/>
          <w:color w:val="000000"/>
          <w:sz w:val="28"/>
          <w:szCs w:val="28"/>
          <w:lang w:val="en-US" w:eastAsia="fr-FR"/>
        </w:rPr>
        <w:t>eminar</w:t>
      </w:r>
      <w:r w:rsidRPr="000730AA">
        <w:rPr>
          <w:rFonts w:ascii="Calibri" w:eastAsia="Times New Roman" w:hAnsi="Calibri" w:cs="Arial"/>
          <w:color w:val="000000"/>
          <w:sz w:val="28"/>
          <w:szCs w:val="28"/>
          <w:lang w:val="en-US" w:eastAsia="fr-FR"/>
        </w:rPr>
        <w:t>:</w:t>
      </w:r>
    </w:p>
    <w:p w14:paraId="7DF1EC4D" w14:textId="30ACBAE6" w:rsidR="00FA505B" w:rsidRPr="000730AA" w:rsidRDefault="00FA505B" w:rsidP="00157520">
      <w:pPr>
        <w:spacing w:before="120" w:after="0" w:line="240" w:lineRule="auto"/>
        <w:jc w:val="both"/>
        <w:rPr>
          <w:rFonts w:ascii="Calibri" w:eastAsia="Times New Roman" w:hAnsi="Calibri" w:cs="Arial"/>
          <w:color w:val="000000"/>
          <w:sz w:val="28"/>
          <w:szCs w:val="28"/>
          <w:lang w:val="en-US" w:eastAsia="fr-FR"/>
        </w:rPr>
      </w:pPr>
      <w:r w:rsidRPr="000730AA">
        <w:rPr>
          <w:rFonts w:ascii="Calibri" w:eastAsia="Times New Roman" w:hAnsi="Calibri" w:cs="Arial"/>
          <w:b/>
          <w:bCs/>
          <w:color w:val="000000"/>
          <w:sz w:val="28"/>
          <w:szCs w:val="28"/>
          <w:lang w:val="en-US" w:eastAsia="fr-FR"/>
        </w:rPr>
        <w:t>Session 1:</w:t>
      </w:r>
      <w:r w:rsidRPr="000730AA">
        <w:rPr>
          <w:rFonts w:ascii="Calibri" w:eastAsia="Times New Roman" w:hAnsi="Calibri" w:cs="Arial"/>
          <w:color w:val="000000"/>
          <w:sz w:val="28"/>
          <w:szCs w:val="28"/>
          <w:lang w:val="en-US" w:eastAsia="fr-FR"/>
        </w:rPr>
        <w:t xml:space="preserve"> Policy framework for resilient </w:t>
      </w:r>
      <w:r w:rsidR="00CC7186" w:rsidRPr="00FD34BB">
        <w:rPr>
          <w:rFonts w:ascii="Arial" w:hAnsi="Arial" w:cs="Arial"/>
          <w:b/>
          <w:bCs/>
          <w:lang w:val="en-US"/>
        </w:rPr>
        <w:t>road</w:t>
      </w:r>
      <w:r w:rsidR="00CC7186" w:rsidRPr="000730AA">
        <w:rPr>
          <w:rFonts w:ascii="Calibri" w:eastAsia="Times New Roman" w:hAnsi="Calibri" w:cs="Arial"/>
          <w:color w:val="000000"/>
          <w:sz w:val="28"/>
          <w:szCs w:val="28"/>
          <w:lang w:val="en-US" w:eastAsia="fr-FR"/>
        </w:rPr>
        <w:t xml:space="preserve"> </w:t>
      </w:r>
      <w:r w:rsidRPr="00CC7186">
        <w:rPr>
          <w:rFonts w:ascii="Calibri" w:eastAsia="Times New Roman" w:hAnsi="Calibri" w:cs="Arial"/>
          <w:b/>
          <w:bCs/>
          <w:color w:val="000000"/>
          <w:sz w:val="28"/>
          <w:szCs w:val="28"/>
          <w:lang w:val="en-US" w:eastAsia="fr-FR"/>
        </w:rPr>
        <w:t>infrastructure</w:t>
      </w:r>
      <w:r w:rsidRPr="000730AA">
        <w:rPr>
          <w:rFonts w:ascii="Calibri" w:eastAsia="Times New Roman" w:hAnsi="Calibri" w:cs="Arial"/>
          <w:color w:val="000000"/>
          <w:sz w:val="28"/>
          <w:szCs w:val="28"/>
          <w:lang w:val="en-US" w:eastAsia="fr-FR"/>
        </w:rPr>
        <w:t xml:space="preserve"> in Africa and beyond</w:t>
      </w:r>
    </w:p>
    <w:p w14:paraId="1F1F3B7C" w14:textId="384E50A3" w:rsidR="00FA505B" w:rsidRPr="000730AA" w:rsidRDefault="00FA505B" w:rsidP="00157520">
      <w:pPr>
        <w:spacing w:before="120" w:after="0" w:line="240" w:lineRule="auto"/>
        <w:jc w:val="both"/>
        <w:rPr>
          <w:rFonts w:ascii="Calibri" w:eastAsia="Times New Roman" w:hAnsi="Calibri" w:cs="Arial"/>
          <w:color w:val="000000"/>
          <w:sz w:val="28"/>
          <w:szCs w:val="28"/>
          <w:lang w:val="en-US" w:eastAsia="fr-FR"/>
        </w:rPr>
      </w:pPr>
      <w:r w:rsidRPr="000730AA">
        <w:rPr>
          <w:rFonts w:ascii="Calibri" w:eastAsia="Times New Roman" w:hAnsi="Calibri" w:cs="Arial"/>
          <w:b/>
          <w:bCs/>
          <w:color w:val="000000"/>
          <w:sz w:val="28"/>
          <w:szCs w:val="28"/>
          <w:lang w:val="en-US" w:eastAsia="fr-FR"/>
        </w:rPr>
        <w:t>Session 2:</w:t>
      </w:r>
      <w:r w:rsidRPr="000730AA">
        <w:rPr>
          <w:rFonts w:ascii="Calibri" w:eastAsia="Times New Roman" w:hAnsi="Calibri" w:cs="Arial"/>
          <w:color w:val="000000"/>
          <w:sz w:val="28"/>
          <w:szCs w:val="28"/>
          <w:lang w:val="en-US" w:eastAsia="fr-FR"/>
        </w:rPr>
        <w:t xml:space="preserve"> Resilience and adaption </w:t>
      </w:r>
      <w:r w:rsidR="00223500" w:rsidRPr="00FD34BB">
        <w:rPr>
          <w:rFonts w:ascii="Arial" w:hAnsi="Arial" w:cs="Arial"/>
          <w:b/>
          <w:bCs/>
          <w:lang w:val="en-US"/>
        </w:rPr>
        <w:t xml:space="preserve">of road infrastructure </w:t>
      </w:r>
      <w:r w:rsidRPr="000730AA">
        <w:rPr>
          <w:rFonts w:ascii="Calibri" w:eastAsia="Times New Roman" w:hAnsi="Calibri" w:cs="Arial"/>
          <w:color w:val="000000"/>
          <w:sz w:val="28"/>
          <w:szCs w:val="28"/>
          <w:lang w:val="en-US" w:eastAsia="fr-FR"/>
        </w:rPr>
        <w:t xml:space="preserve">to climate change and other hazards </w:t>
      </w:r>
    </w:p>
    <w:p w14:paraId="255952C5" w14:textId="23E1703A" w:rsidR="00FA505B" w:rsidRDefault="00FA505B" w:rsidP="00157520">
      <w:pPr>
        <w:spacing w:before="120" w:after="0" w:line="240" w:lineRule="auto"/>
        <w:jc w:val="both"/>
        <w:rPr>
          <w:rFonts w:ascii="Calibri" w:eastAsia="Times New Roman" w:hAnsi="Calibri" w:cs="Arial"/>
          <w:color w:val="000000"/>
          <w:sz w:val="28"/>
          <w:szCs w:val="28"/>
          <w:lang w:val="en-US" w:eastAsia="fr-FR"/>
        </w:rPr>
      </w:pPr>
      <w:r w:rsidRPr="000730AA">
        <w:rPr>
          <w:rFonts w:ascii="Calibri" w:eastAsia="Times New Roman" w:hAnsi="Calibri" w:cs="Arial"/>
          <w:b/>
          <w:bCs/>
          <w:color w:val="000000"/>
          <w:sz w:val="28"/>
          <w:szCs w:val="28"/>
          <w:lang w:val="en-US" w:eastAsia="fr-FR"/>
        </w:rPr>
        <w:t>Session 3:</w:t>
      </w:r>
      <w:r w:rsidR="00161D2A">
        <w:rPr>
          <w:rFonts w:ascii="Calibri" w:hAnsi="Calibri" w:cs="Arial" w:hint="eastAsia"/>
          <w:b/>
          <w:bCs/>
          <w:color w:val="000000"/>
          <w:sz w:val="28"/>
          <w:szCs w:val="28"/>
          <w:lang w:val="en-US" w:eastAsia="ko-KR"/>
        </w:rPr>
        <w:t xml:space="preserve"> </w:t>
      </w:r>
      <w:r w:rsidR="00CC7186">
        <w:rPr>
          <w:rFonts w:ascii="Calibri" w:eastAsia="Times New Roman" w:hAnsi="Calibri" w:cs="Arial"/>
          <w:color w:val="000000"/>
          <w:sz w:val="28"/>
          <w:szCs w:val="28"/>
          <w:lang w:val="en-US" w:eastAsia="fr-FR"/>
        </w:rPr>
        <w:t>Approaches to c</w:t>
      </w:r>
      <w:r w:rsidRPr="000730AA">
        <w:rPr>
          <w:rFonts w:ascii="Calibri" w:eastAsia="Times New Roman" w:hAnsi="Calibri" w:cs="Arial"/>
          <w:color w:val="000000"/>
          <w:sz w:val="28"/>
          <w:szCs w:val="28"/>
          <w:lang w:val="en-US" w:eastAsia="fr-FR"/>
        </w:rPr>
        <w:t>ost and benefits of resilience for road</w:t>
      </w:r>
      <w:r w:rsidR="00CC7186">
        <w:rPr>
          <w:rFonts w:ascii="Calibri" w:eastAsia="Times New Roman" w:hAnsi="Calibri" w:cs="Arial"/>
          <w:color w:val="000000"/>
          <w:sz w:val="28"/>
          <w:szCs w:val="28"/>
          <w:lang w:val="en-US" w:eastAsia="fr-FR"/>
        </w:rPr>
        <w:t>s</w:t>
      </w:r>
    </w:p>
    <w:p w14:paraId="1A9B2F73" w14:textId="22AA7B21" w:rsidR="00CC7186" w:rsidRPr="000730AA" w:rsidRDefault="00CC7186" w:rsidP="00157520">
      <w:pPr>
        <w:spacing w:before="120" w:after="0" w:line="240" w:lineRule="auto"/>
        <w:jc w:val="both"/>
        <w:rPr>
          <w:rFonts w:ascii="Calibri" w:eastAsia="Times New Roman" w:hAnsi="Calibri" w:cs="Arial"/>
          <w:color w:val="000000"/>
          <w:sz w:val="28"/>
          <w:szCs w:val="28"/>
          <w:lang w:val="en-US" w:eastAsia="fr-FR"/>
        </w:rPr>
      </w:pPr>
      <w:r w:rsidRPr="000730AA">
        <w:rPr>
          <w:rFonts w:ascii="Calibri" w:eastAsia="Times New Roman" w:hAnsi="Calibri" w:cs="Arial"/>
          <w:b/>
          <w:bCs/>
          <w:color w:val="000000"/>
          <w:sz w:val="28"/>
          <w:szCs w:val="28"/>
          <w:lang w:val="en-US" w:eastAsia="fr-FR"/>
        </w:rPr>
        <w:t xml:space="preserve">Session </w:t>
      </w:r>
      <w:r>
        <w:rPr>
          <w:rFonts w:ascii="Calibri" w:eastAsia="Times New Roman" w:hAnsi="Calibri" w:cs="Arial"/>
          <w:b/>
          <w:bCs/>
          <w:color w:val="000000"/>
          <w:sz w:val="28"/>
          <w:szCs w:val="28"/>
          <w:lang w:val="en-US" w:eastAsia="fr-FR"/>
        </w:rPr>
        <w:t>4</w:t>
      </w:r>
      <w:r w:rsidRPr="000730AA">
        <w:rPr>
          <w:rFonts w:ascii="Calibri" w:eastAsia="Times New Roman" w:hAnsi="Calibri" w:cs="Arial"/>
          <w:b/>
          <w:bCs/>
          <w:color w:val="000000"/>
          <w:sz w:val="28"/>
          <w:szCs w:val="28"/>
          <w:lang w:val="en-US" w:eastAsia="fr-FR"/>
        </w:rPr>
        <w:t>:</w:t>
      </w:r>
      <w:r w:rsidRPr="000730AA">
        <w:rPr>
          <w:rFonts w:ascii="Calibri" w:eastAsia="Times New Roman" w:hAnsi="Calibri" w:cs="Arial"/>
          <w:color w:val="000000"/>
          <w:sz w:val="28"/>
          <w:szCs w:val="28"/>
          <w:lang w:val="en-US" w:eastAsia="fr-FR"/>
        </w:rPr>
        <w:t xml:space="preserve"> Practical case studies and lessons learned on strategies for cost-effective climate change adaptation and sustainable development</w:t>
      </w:r>
    </w:p>
    <w:p w14:paraId="74AED821" w14:textId="6C977DE5" w:rsidR="00FA505B" w:rsidRPr="000730AA" w:rsidRDefault="00FA505B" w:rsidP="00157520">
      <w:pPr>
        <w:spacing w:before="120" w:after="0" w:line="240" w:lineRule="auto"/>
        <w:jc w:val="both"/>
        <w:rPr>
          <w:rFonts w:ascii="Calibri" w:eastAsia="Times New Roman" w:hAnsi="Calibri" w:cs="Arial"/>
          <w:color w:val="000000"/>
          <w:sz w:val="28"/>
          <w:szCs w:val="28"/>
          <w:lang w:val="en-US" w:eastAsia="fr-FR"/>
        </w:rPr>
      </w:pPr>
      <w:r w:rsidRPr="000730AA">
        <w:rPr>
          <w:rFonts w:ascii="Calibri" w:eastAsia="Times New Roman" w:hAnsi="Calibri" w:cs="Arial"/>
          <w:b/>
          <w:bCs/>
          <w:color w:val="000000"/>
          <w:sz w:val="28"/>
          <w:szCs w:val="28"/>
          <w:lang w:val="en-US" w:eastAsia="fr-FR"/>
        </w:rPr>
        <w:t xml:space="preserve">Session </w:t>
      </w:r>
      <w:r w:rsidR="00CC7186">
        <w:rPr>
          <w:rFonts w:ascii="Calibri" w:eastAsia="Times New Roman" w:hAnsi="Calibri" w:cs="Arial"/>
          <w:b/>
          <w:bCs/>
          <w:color w:val="000000"/>
          <w:sz w:val="28"/>
          <w:szCs w:val="28"/>
          <w:lang w:val="en-US" w:eastAsia="fr-FR"/>
        </w:rPr>
        <w:t>5</w:t>
      </w:r>
      <w:r w:rsidRPr="000730AA">
        <w:rPr>
          <w:rFonts w:ascii="Calibri" w:eastAsia="Times New Roman" w:hAnsi="Calibri" w:cs="Arial"/>
          <w:b/>
          <w:bCs/>
          <w:color w:val="000000"/>
          <w:sz w:val="28"/>
          <w:szCs w:val="28"/>
          <w:lang w:val="en-US" w:eastAsia="fr-FR"/>
        </w:rPr>
        <w:t>:</w:t>
      </w:r>
      <w:r w:rsidRPr="000730AA">
        <w:rPr>
          <w:rFonts w:ascii="Calibri" w:eastAsia="Times New Roman" w:hAnsi="Calibri" w:cs="Arial"/>
          <w:color w:val="000000"/>
          <w:sz w:val="28"/>
          <w:szCs w:val="28"/>
          <w:lang w:val="en-US" w:eastAsia="fr-FR"/>
        </w:rPr>
        <w:t xml:space="preserve"> Planning, asset manag</w:t>
      </w:r>
      <w:r w:rsidR="000730AA" w:rsidRPr="000730AA">
        <w:rPr>
          <w:rFonts w:ascii="Calibri" w:eastAsia="Times New Roman" w:hAnsi="Calibri" w:cs="Arial"/>
          <w:color w:val="000000"/>
          <w:sz w:val="28"/>
          <w:szCs w:val="28"/>
          <w:lang w:val="en-US" w:eastAsia="fr-FR"/>
        </w:rPr>
        <w:t>e</w:t>
      </w:r>
      <w:r w:rsidRPr="000730AA">
        <w:rPr>
          <w:rFonts w:ascii="Calibri" w:eastAsia="Times New Roman" w:hAnsi="Calibri" w:cs="Arial"/>
          <w:color w:val="000000"/>
          <w:sz w:val="28"/>
          <w:szCs w:val="28"/>
          <w:lang w:val="en-US" w:eastAsia="fr-FR"/>
        </w:rPr>
        <w:t>ment and funding for road resilience</w:t>
      </w:r>
    </w:p>
    <w:p w14:paraId="40E23FD0" w14:textId="3414FAAC" w:rsidR="00FA505B" w:rsidRPr="00157520" w:rsidRDefault="00FA505B" w:rsidP="00157520">
      <w:pPr>
        <w:spacing w:before="120" w:after="0" w:line="240" w:lineRule="auto"/>
        <w:jc w:val="both"/>
        <w:rPr>
          <w:rFonts w:ascii="Calibri" w:eastAsia="Times New Roman" w:hAnsi="Calibri" w:cs="Arial"/>
          <w:color w:val="000000"/>
          <w:sz w:val="28"/>
          <w:szCs w:val="28"/>
          <w:lang w:val="en-US" w:eastAsia="fr-FR"/>
        </w:rPr>
      </w:pPr>
    </w:p>
    <w:p w14:paraId="02613F21" w14:textId="47836D7E" w:rsidR="00157520" w:rsidRPr="000730AA" w:rsidRDefault="00157520" w:rsidP="00157520">
      <w:pPr>
        <w:pStyle w:val="ListParagraph"/>
        <w:ind w:left="0"/>
        <w:rPr>
          <w:rFonts w:ascii="Calibri" w:hAnsi="Calibri"/>
          <w:sz w:val="28"/>
          <w:szCs w:val="28"/>
          <w:lang w:val="en-US"/>
        </w:rPr>
      </w:pPr>
    </w:p>
    <w:p w14:paraId="180C5238" w14:textId="566AF6CC" w:rsidR="00FA505B" w:rsidRPr="000730AA" w:rsidRDefault="00FA505B" w:rsidP="00157520">
      <w:pPr>
        <w:pStyle w:val="ListParagraph"/>
        <w:ind w:left="0"/>
        <w:rPr>
          <w:rFonts w:ascii="Calibri" w:hAnsi="Calibri"/>
          <w:sz w:val="28"/>
          <w:szCs w:val="28"/>
          <w:lang w:val="en-US"/>
        </w:rPr>
      </w:pPr>
      <w:r w:rsidRPr="000730AA">
        <w:rPr>
          <w:rFonts w:ascii="Calibri" w:hAnsi="Calibri"/>
          <w:sz w:val="28"/>
          <w:szCs w:val="28"/>
          <w:lang w:val="en-US"/>
        </w:rPr>
        <w:t xml:space="preserve">The following Panel discussions will also </w:t>
      </w:r>
      <w:r w:rsidR="00A55833">
        <w:rPr>
          <w:rFonts w:ascii="Calibri" w:hAnsi="Calibri"/>
          <w:sz w:val="28"/>
          <w:szCs w:val="28"/>
          <w:lang w:val="en-US"/>
        </w:rPr>
        <w:t xml:space="preserve">be </w:t>
      </w:r>
      <w:r w:rsidRPr="000730AA">
        <w:rPr>
          <w:rFonts w:ascii="Calibri" w:hAnsi="Calibri"/>
          <w:sz w:val="28"/>
          <w:szCs w:val="28"/>
          <w:lang w:val="en-US"/>
        </w:rPr>
        <w:t>part of the Seminar:</w:t>
      </w:r>
    </w:p>
    <w:p w14:paraId="356976AA" w14:textId="1A5640B7" w:rsidR="00FA505B" w:rsidRPr="000730AA" w:rsidRDefault="00FA505B" w:rsidP="00161D2A">
      <w:pPr>
        <w:pStyle w:val="ListParagraph"/>
        <w:spacing w:after="240" w:line="240" w:lineRule="auto"/>
        <w:ind w:left="0"/>
        <w:rPr>
          <w:rFonts w:ascii="Calibri" w:hAnsi="Calibri"/>
          <w:sz w:val="28"/>
          <w:szCs w:val="28"/>
          <w:lang w:val="en-US"/>
        </w:rPr>
      </w:pPr>
      <w:r w:rsidRPr="000730AA">
        <w:rPr>
          <w:rFonts w:ascii="Calibri" w:hAnsi="Calibri"/>
          <w:b/>
          <w:bCs/>
          <w:sz w:val="28"/>
          <w:szCs w:val="28"/>
          <w:lang w:val="en-US"/>
        </w:rPr>
        <w:t>Panel discussion 1:</w:t>
      </w:r>
      <w:r w:rsidRPr="000730AA">
        <w:rPr>
          <w:rFonts w:ascii="Calibri" w:hAnsi="Calibri"/>
          <w:sz w:val="28"/>
          <w:szCs w:val="28"/>
          <w:lang w:val="en-US"/>
        </w:rPr>
        <w:t xml:space="preserve"> Post disaster recovery and building back better</w:t>
      </w:r>
    </w:p>
    <w:p w14:paraId="79FD724F" w14:textId="61862591" w:rsidR="00FA505B" w:rsidRPr="000730AA" w:rsidRDefault="00FA505B" w:rsidP="00161D2A">
      <w:pPr>
        <w:pStyle w:val="ListParagraph"/>
        <w:spacing w:after="240" w:line="240" w:lineRule="auto"/>
        <w:ind w:left="0"/>
        <w:rPr>
          <w:rFonts w:ascii="Calibri" w:hAnsi="Calibri"/>
          <w:sz w:val="28"/>
          <w:szCs w:val="28"/>
          <w:lang w:val="en-US"/>
        </w:rPr>
      </w:pPr>
      <w:r w:rsidRPr="000730AA">
        <w:rPr>
          <w:rFonts w:ascii="Calibri" w:hAnsi="Calibri"/>
          <w:b/>
          <w:bCs/>
          <w:sz w:val="28"/>
          <w:szCs w:val="28"/>
          <w:lang w:val="en-US"/>
        </w:rPr>
        <w:t>Panel discussion 2:</w:t>
      </w:r>
      <w:r w:rsidRPr="000730AA">
        <w:rPr>
          <w:rFonts w:ascii="Calibri" w:hAnsi="Calibri"/>
          <w:sz w:val="28"/>
          <w:szCs w:val="28"/>
          <w:lang w:val="en-US"/>
        </w:rPr>
        <w:t xml:space="preserve"> Future for resilience new data and future climate</w:t>
      </w:r>
    </w:p>
    <w:p w14:paraId="725C2847" w14:textId="54822E9E" w:rsidR="00FA505B" w:rsidRPr="000730AA" w:rsidRDefault="00FA505B" w:rsidP="00157520">
      <w:pPr>
        <w:pStyle w:val="ListParagraph"/>
        <w:ind w:left="0"/>
        <w:rPr>
          <w:rFonts w:ascii="Calibri" w:hAnsi="Calibri"/>
          <w:sz w:val="28"/>
          <w:szCs w:val="28"/>
          <w:lang w:val="en-US"/>
        </w:rPr>
      </w:pPr>
    </w:p>
    <w:p w14:paraId="214342EF" w14:textId="0EF9BFC8" w:rsidR="00FA505B" w:rsidRPr="00070E42" w:rsidRDefault="00070E42" w:rsidP="00070E42">
      <w:pPr>
        <w:keepNext/>
        <w:keepLines/>
        <w:autoSpaceDE w:val="0"/>
        <w:autoSpaceDN w:val="0"/>
        <w:adjustRightInd w:val="0"/>
        <w:spacing w:before="240" w:after="120" w:line="240" w:lineRule="auto"/>
        <w:rPr>
          <w:rFonts w:ascii="Calibri" w:eastAsia="Times New Roman" w:hAnsi="Calibri" w:cs="Arial"/>
          <w:b/>
          <w:bCs/>
          <w:color w:val="0070C0"/>
          <w:sz w:val="30"/>
          <w:szCs w:val="30"/>
          <w:u w:val="single"/>
          <w:lang w:val="en-US" w:eastAsia="fr-FR"/>
        </w:rPr>
      </w:pPr>
      <w:r>
        <w:rPr>
          <w:rFonts w:ascii="Calibri" w:hAnsi="Calibri" w:cs="Arial" w:hint="eastAsia"/>
          <w:b/>
          <w:bCs/>
          <w:sz w:val="30"/>
          <w:szCs w:val="30"/>
          <w:u w:val="single"/>
          <w:lang w:val="en-US" w:eastAsia="ko-KR"/>
        </w:rPr>
        <w:lastRenderedPageBreak/>
        <w:t>Preliminary</w:t>
      </w:r>
      <w:r w:rsidRPr="00157520">
        <w:rPr>
          <w:rFonts w:ascii="Calibri" w:eastAsia="Times New Roman" w:hAnsi="Calibri" w:cs="Arial"/>
          <w:b/>
          <w:bCs/>
          <w:color w:val="0070C0"/>
          <w:sz w:val="30"/>
          <w:szCs w:val="30"/>
          <w:u w:val="single"/>
          <w:lang w:val="en-US" w:eastAsia="fr-FR"/>
        </w:rPr>
        <w:t xml:space="preserve"> </w:t>
      </w:r>
      <w:r w:rsidR="00FA505B" w:rsidRPr="00B65AFB">
        <w:rPr>
          <w:rFonts w:ascii="Calibri" w:eastAsia="Times New Roman" w:hAnsi="Calibri" w:cs="Arial"/>
          <w:b/>
          <w:bCs/>
          <w:sz w:val="30"/>
          <w:szCs w:val="30"/>
          <w:u w:val="single"/>
          <w:lang w:val="en-US" w:eastAsia="fr-FR"/>
        </w:rPr>
        <w:t>Program</w:t>
      </w:r>
    </w:p>
    <w:tbl>
      <w:tblPr>
        <w:tblW w:w="9356" w:type="dxa"/>
        <w:tblCellMar>
          <w:left w:w="70" w:type="dxa"/>
          <w:right w:w="70" w:type="dxa"/>
        </w:tblCellMar>
        <w:tblLook w:val="04A0" w:firstRow="1" w:lastRow="0" w:firstColumn="1" w:lastColumn="0" w:noHBand="0" w:noVBand="1"/>
      </w:tblPr>
      <w:tblGrid>
        <w:gridCol w:w="1440"/>
        <w:gridCol w:w="3238"/>
        <w:gridCol w:w="4678"/>
      </w:tblGrid>
      <w:tr w:rsidR="00FA505B" w:rsidRPr="00FA505B" w14:paraId="648ACD22" w14:textId="77777777" w:rsidTr="006A6C8B">
        <w:trPr>
          <w:trHeight w:val="360"/>
        </w:trPr>
        <w:tc>
          <w:tcPr>
            <w:tcW w:w="9356" w:type="dxa"/>
            <w:gridSpan w:val="3"/>
            <w:tcBorders>
              <w:top w:val="nil"/>
              <w:left w:val="nil"/>
              <w:bottom w:val="single" w:sz="4" w:space="0" w:color="auto"/>
              <w:right w:val="nil"/>
            </w:tcBorders>
            <w:vAlign w:val="bottom"/>
            <w:hideMark/>
          </w:tcPr>
          <w:p w14:paraId="46868B8E" w14:textId="77777777" w:rsidR="00A55833" w:rsidRPr="00D50A36" w:rsidRDefault="00A55833" w:rsidP="00FA505B">
            <w:pPr>
              <w:spacing w:after="0" w:line="240" w:lineRule="auto"/>
              <w:jc w:val="center"/>
              <w:rPr>
                <w:rFonts w:ascii="Arial" w:eastAsia="Times New Roman" w:hAnsi="Arial" w:cs="Arial"/>
                <w:b/>
                <w:bCs/>
                <w:sz w:val="18"/>
                <w:szCs w:val="18"/>
                <w:lang w:eastAsia="pt-PT"/>
              </w:rPr>
            </w:pPr>
          </w:p>
          <w:p w14:paraId="6F8054B8" w14:textId="77777777" w:rsidR="00A55833" w:rsidRDefault="00FA505B" w:rsidP="00FA505B">
            <w:pPr>
              <w:spacing w:after="0" w:line="240" w:lineRule="auto"/>
              <w:jc w:val="center"/>
              <w:rPr>
                <w:rFonts w:ascii="Arial" w:eastAsia="Times New Roman" w:hAnsi="Arial" w:cs="Arial"/>
                <w:b/>
                <w:bCs/>
                <w:lang w:eastAsia="pt-PT"/>
              </w:rPr>
            </w:pPr>
            <w:r w:rsidRPr="00FA505B">
              <w:rPr>
                <w:rFonts w:ascii="Arial" w:eastAsia="Times New Roman" w:hAnsi="Arial" w:cs="Arial"/>
                <w:b/>
                <w:bCs/>
                <w:lang w:eastAsia="pt-PT"/>
              </w:rPr>
              <w:t>Day</w:t>
            </w:r>
            <w:r w:rsidR="006A6C8B">
              <w:rPr>
                <w:rFonts w:ascii="Arial" w:eastAsia="Times New Roman" w:hAnsi="Arial" w:cs="Arial"/>
                <w:b/>
                <w:bCs/>
                <w:lang w:eastAsia="pt-PT"/>
              </w:rPr>
              <w:t xml:space="preserve"> </w:t>
            </w:r>
            <w:r w:rsidRPr="00FA505B">
              <w:rPr>
                <w:rFonts w:ascii="Arial" w:eastAsia="Times New Roman" w:hAnsi="Arial" w:cs="Arial"/>
                <w:b/>
                <w:bCs/>
                <w:lang w:eastAsia="pt-PT"/>
              </w:rPr>
              <w:t>1:</w:t>
            </w:r>
          </w:p>
          <w:p w14:paraId="19EAECCA" w14:textId="32A498A2" w:rsidR="00FA505B" w:rsidRPr="00D50A36" w:rsidRDefault="00FA505B" w:rsidP="00FA505B">
            <w:pPr>
              <w:spacing w:after="0" w:line="240" w:lineRule="auto"/>
              <w:jc w:val="center"/>
              <w:rPr>
                <w:rFonts w:ascii="Arial" w:eastAsia="Times New Roman" w:hAnsi="Arial" w:cs="Arial"/>
                <w:b/>
                <w:bCs/>
                <w:sz w:val="16"/>
                <w:szCs w:val="16"/>
                <w:lang w:eastAsia="pt-PT"/>
              </w:rPr>
            </w:pPr>
            <w:r w:rsidRPr="00FA505B">
              <w:rPr>
                <w:rFonts w:ascii="Arial" w:eastAsia="Times New Roman" w:hAnsi="Arial" w:cs="Arial"/>
                <w:b/>
                <w:bCs/>
                <w:lang w:eastAsia="pt-PT"/>
              </w:rPr>
              <w:t xml:space="preserve"> </w:t>
            </w:r>
          </w:p>
        </w:tc>
      </w:tr>
      <w:tr w:rsidR="00FA505B" w:rsidRPr="00FA505B" w14:paraId="38182598" w14:textId="77777777" w:rsidTr="006A6C8B">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FFC000"/>
            <w:vAlign w:val="center"/>
            <w:hideMark/>
          </w:tcPr>
          <w:p w14:paraId="3BEC83B1" w14:textId="77777777" w:rsidR="00FA505B" w:rsidRPr="00FA505B" w:rsidRDefault="00FA505B" w:rsidP="00FA505B">
            <w:pPr>
              <w:spacing w:after="0" w:line="240" w:lineRule="auto"/>
              <w:jc w:val="right"/>
              <w:rPr>
                <w:rFonts w:ascii="Arial" w:eastAsia="Times New Roman" w:hAnsi="Arial" w:cs="Arial"/>
                <w:sz w:val="20"/>
                <w:szCs w:val="20"/>
                <w:lang w:eastAsia="pt-PT"/>
              </w:rPr>
            </w:pPr>
            <w:r w:rsidRPr="00FA505B">
              <w:rPr>
                <w:rFonts w:ascii="Arial" w:eastAsia="Times New Roman" w:hAnsi="Arial" w:cs="Arial"/>
                <w:sz w:val="20"/>
                <w:szCs w:val="20"/>
                <w:lang w:eastAsia="pt-PT"/>
              </w:rPr>
              <w:t>08:00 - 09:00</w:t>
            </w:r>
          </w:p>
        </w:tc>
        <w:tc>
          <w:tcPr>
            <w:tcW w:w="7916" w:type="dxa"/>
            <w:gridSpan w:val="2"/>
            <w:tcBorders>
              <w:top w:val="single" w:sz="4" w:space="0" w:color="auto"/>
              <w:left w:val="nil"/>
              <w:bottom w:val="single" w:sz="4" w:space="0" w:color="auto"/>
              <w:right w:val="single" w:sz="4" w:space="0" w:color="auto"/>
            </w:tcBorders>
            <w:shd w:val="clear" w:color="B4C6E7" w:fill="FFC000"/>
            <w:vAlign w:val="center"/>
            <w:hideMark/>
          </w:tcPr>
          <w:p w14:paraId="7B84FE2E" w14:textId="6BB20F3E" w:rsidR="00FA505B" w:rsidRPr="00FA505B" w:rsidRDefault="006A6C8B" w:rsidP="00FA505B">
            <w:pPr>
              <w:spacing w:after="0" w:line="240" w:lineRule="auto"/>
              <w:jc w:val="center"/>
              <w:rPr>
                <w:rFonts w:ascii="Arial" w:eastAsia="Times New Roman" w:hAnsi="Arial" w:cs="Arial"/>
                <w:b/>
                <w:bCs/>
                <w:sz w:val="20"/>
                <w:szCs w:val="20"/>
                <w:lang w:eastAsia="pt-PT"/>
              </w:rPr>
            </w:pPr>
            <w:r>
              <w:rPr>
                <w:rFonts w:ascii="Arial" w:eastAsia="Times New Roman" w:hAnsi="Arial" w:cs="Arial"/>
                <w:b/>
                <w:bCs/>
                <w:sz w:val="20"/>
                <w:szCs w:val="20"/>
                <w:lang w:eastAsia="pt-PT"/>
              </w:rPr>
              <w:t xml:space="preserve">Day 1 </w:t>
            </w:r>
            <w:r w:rsidR="00FA505B" w:rsidRPr="00FA505B">
              <w:rPr>
                <w:rFonts w:ascii="Arial" w:eastAsia="Times New Roman" w:hAnsi="Arial" w:cs="Arial"/>
                <w:b/>
                <w:bCs/>
                <w:sz w:val="20"/>
                <w:szCs w:val="20"/>
                <w:lang w:eastAsia="pt-PT"/>
              </w:rPr>
              <w:t>Registration</w:t>
            </w:r>
          </w:p>
        </w:tc>
      </w:tr>
      <w:tr w:rsidR="00FA505B" w:rsidRPr="00FA505B" w14:paraId="3CE0A3C6" w14:textId="77777777" w:rsidTr="006A6C8B">
        <w:trPr>
          <w:trHeight w:val="285"/>
        </w:trPr>
        <w:tc>
          <w:tcPr>
            <w:tcW w:w="1440" w:type="dxa"/>
            <w:tcBorders>
              <w:top w:val="nil"/>
              <w:left w:val="single" w:sz="4" w:space="0" w:color="auto"/>
              <w:bottom w:val="single" w:sz="4" w:space="0" w:color="auto"/>
              <w:right w:val="single" w:sz="4" w:space="0" w:color="auto"/>
            </w:tcBorders>
            <w:shd w:val="clear" w:color="B4C6E7" w:fill="B4C6E7"/>
            <w:vAlign w:val="center"/>
            <w:hideMark/>
          </w:tcPr>
          <w:p w14:paraId="11670DDD" w14:textId="77777777" w:rsidR="00FA505B" w:rsidRPr="00FA505B" w:rsidRDefault="00FA505B" w:rsidP="00FA505B">
            <w:pPr>
              <w:spacing w:after="0" w:line="240" w:lineRule="auto"/>
              <w:jc w:val="right"/>
              <w:rPr>
                <w:rFonts w:ascii="Arial" w:eastAsia="Times New Roman" w:hAnsi="Arial" w:cs="Arial"/>
                <w:sz w:val="20"/>
                <w:szCs w:val="20"/>
                <w:lang w:eastAsia="pt-PT"/>
              </w:rPr>
            </w:pPr>
            <w:r w:rsidRPr="00FA505B">
              <w:rPr>
                <w:rFonts w:ascii="Arial" w:eastAsia="Times New Roman" w:hAnsi="Arial" w:cs="Arial"/>
                <w:sz w:val="20"/>
                <w:szCs w:val="20"/>
                <w:lang w:eastAsia="pt-PT"/>
              </w:rPr>
              <w:t>09:00 - 9:55</w:t>
            </w:r>
          </w:p>
        </w:tc>
        <w:tc>
          <w:tcPr>
            <w:tcW w:w="7916" w:type="dxa"/>
            <w:gridSpan w:val="2"/>
            <w:tcBorders>
              <w:top w:val="single" w:sz="4" w:space="0" w:color="auto"/>
              <w:left w:val="nil"/>
              <w:bottom w:val="single" w:sz="4" w:space="0" w:color="auto"/>
              <w:right w:val="single" w:sz="4" w:space="0" w:color="auto"/>
            </w:tcBorders>
            <w:shd w:val="clear" w:color="B4C6E7" w:fill="B4C6E7"/>
            <w:vAlign w:val="center"/>
            <w:hideMark/>
          </w:tcPr>
          <w:p w14:paraId="398BA25D" w14:textId="77777777" w:rsidR="00FA505B" w:rsidRPr="00FA505B" w:rsidRDefault="00FA505B" w:rsidP="00FA505B">
            <w:pPr>
              <w:spacing w:after="0" w:line="240" w:lineRule="auto"/>
              <w:jc w:val="center"/>
              <w:rPr>
                <w:rFonts w:ascii="Arial" w:eastAsia="Times New Roman" w:hAnsi="Arial" w:cs="Arial"/>
                <w:b/>
                <w:bCs/>
                <w:sz w:val="20"/>
                <w:szCs w:val="20"/>
                <w:lang w:eastAsia="pt-PT"/>
              </w:rPr>
            </w:pPr>
            <w:r w:rsidRPr="00FA505B">
              <w:rPr>
                <w:rFonts w:ascii="Arial" w:eastAsia="Times New Roman" w:hAnsi="Arial" w:cs="Arial"/>
                <w:b/>
                <w:bCs/>
                <w:sz w:val="20"/>
                <w:szCs w:val="20"/>
                <w:lang w:eastAsia="pt-PT"/>
              </w:rPr>
              <w:t>Opening session</w:t>
            </w:r>
          </w:p>
        </w:tc>
      </w:tr>
      <w:tr w:rsidR="00FA505B" w:rsidRPr="0063232E" w14:paraId="06D0F311" w14:textId="77777777" w:rsidTr="006A6C8B">
        <w:trPr>
          <w:trHeight w:val="285"/>
        </w:trPr>
        <w:tc>
          <w:tcPr>
            <w:tcW w:w="1440" w:type="dxa"/>
            <w:tcBorders>
              <w:top w:val="nil"/>
              <w:left w:val="single" w:sz="4" w:space="0" w:color="auto"/>
              <w:bottom w:val="single" w:sz="4" w:space="0" w:color="auto"/>
              <w:right w:val="single" w:sz="4" w:space="0" w:color="auto"/>
            </w:tcBorders>
            <w:vAlign w:val="center"/>
            <w:hideMark/>
          </w:tcPr>
          <w:p w14:paraId="10F7C28B" w14:textId="77777777" w:rsidR="00FA505B" w:rsidRPr="00FA505B" w:rsidRDefault="00FA505B" w:rsidP="00FA505B">
            <w:pPr>
              <w:spacing w:after="0" w:line="240" w:lineRule="auto"/>
              <w:jc w:val="right"/>
              <w:rPr>
                <w:rFonts w:ascii="Arial" w:eastAsia="Times New Roman" w:hAnsi="Arial" w:cs="Arial"/>
                <w:sz w:val="20"/>
                <w:szCs w:val="20"/>
                <w:lang w:eastAsia="pt-PT"/>
              </w:rPr>
            </w:pPr>
            <w:r w:rsidRPr="00FA505B">
              <w:rPr>
                <w:rFonts w:ascii="Arial" w:eastAsia="Times New Roman" w:hAnsi="Arial" w:cs="Arial"/>
                <w:sz w:val="20"/>
                <w:szCs w:val="20"/>
                <w:lang w:eastAsia="pt-PT"/>
              </w:rPr>
              <w:t>9:00 - 9.10</w:t>
            </w:r>
          </w:p>
        </w:tc>
        <w:tc>
          <w:tcPr>
            <w:tcW w:w="3238" w:type="dxa"/>
            <w:tcBorders>
              <w:top w:val="nil"/>
              <w:left w:val="nil"/>
              <w:bottom w:val="single" w:sz="4" w:space="0" w:color="auto"/>
              <w:right w:val="single" w:sz="4" w:space="0" w:color="auto"/>
            </w:tcBorders>
            <w:shd w:val="clear" w:color="FFFFFF" w:fill="FFFFFF"/>
            <w:vAlign w:val="center"/>
            <w:hideMark/>
          </w:tcPr>
          <w:p w14:paraId="0BEEF949" w14:textId="77777777" w:rsidR="00FA505B" w:rsidRPr="00FA505B" w:rsidRDefault="00FA505B" w:rsidP="00FA505B">
            <w:pPr>
              <w:spacing w:after="0" w:line="240" w:lineRule="auto"/>
              <w:jc w:val="both"/>
              <w:rPr>
                <w:rFonts w:ascii="Arial" w:eastAsia="Times New Roman" w:hAnsi="Arial" w:cs="Arial"/>
                <w:sz w:val="20"/>
                <w:szCs w:val="20"/>
                <w:lang w:eastAsia="pt-PT"/>
              </w:rPr>
            </w:pPr>
            <w:r w:rsidRPr="00FA505B">
              <w:rPr>
                <w:rFonts w:ascii="Arial" w:eastAsia="Times New Roman" w:hAnsi="Arial" w:cs="Arial"/>
                <w:sz w:val="20"/>
                <w:szCs w:val="20"/>
                <w:lang w:eastAsia="pt-PT"/>
              </w:rPr>
              <w:t>Welcoming words</w:t>
            </w:r>
          </w:p>
        </w:tc>
        <w:tc>
          <w:tcPr>
            <w:tcW w:w="4678" w:type="dxa"/>
            <w:tcBorders>
              <w:top w:val="nil"/>
              <w:left w:val="nil"/>
              <w:bottom w:val="single" w:sz="4" w:space="0" w:color="auto"/>
              <w:right w:val="single" w:sz="4" w:space="0" w:color="auto"/>
            </w:tcBorders>
            <w:shd w:val="clear" w:color="FFFFFF" w:fill="FFFFFF"/>
            <w:vAlign w:val="center"/>
            <w:hideMark/>
          </w:tcPr>
          <w:p w14:paraId="69DE0E21" w14:textId="7C512A7A" w:rsidR="00FA505B" w:rsidRPr="00FA505B" w:rsidRDefault="0063232E" w:rsidP="00FA505B">
            <w:pPr>
              <w:spacing w:after="0" w:line="240" w:lineRule="auto"/>
              <w:jc w:val="both"/>
              <w:rPr>
                <w:rFonts w:ascii="Arial" w:eastAsia="Times New Roman" w:hAnsi="Arial" w:cs="Arial"/>
                <w:sz w:val="20"/>
                <w:szCs w:val="20"/>
                <w:lang w:val="en-GB" w:eastAsia="pt-PT"/>
              </w:rPr>
            </w:pPr>
            <w:r>
              <w:rPr>
                <w:rFonts w:ascii="Arial" w:eastAsia="Times New Roman" w:hAnsi="Arial" w:cs="Arial"/>
                <w:sz w:val="20"/>
                <w:szCs w:val="20"/>
                <w:lang w:val="en-GB" w:eastAsia="pt-PT"/>
              </w:rPr>
              <w:t xml:space="preserve">Miguel </w:t>
            </w:r>
            <w:proofErr w:type="spellStart"/>
            <w:r>
              <w:rPr>
                <w:rFonts w:ascii="Arial" w:eastAsia="Times New Roman" w:hAnsi="Arial" w:cs="Arial"/>
                <w:sz w:val="20"/>
                <w:szCs w:val="20"/>
                <w:lang w:val="en-GB" w:eastAsia="pt-PT"/>
              </w:rPr>
              <w:t>Coanai</w:t>
            </w:r>
            <w:proofErr w:type="spellEnd"/>
            <w:r>
              <w:rPr>
                <w:rFonts w:ascii="Arial" w:eastAsia="Times New Roman" w:hAnsi="Arial" w:cs="Arial"/>
                <w:sz w:val="20"/>
                <w:szCs w:val="20"/>
                <w:lang w:val="en-GB" w:eastAsia="pt-PT"/>
              </w:rPr>
              <w:t>,</w:t>
            </w:r>
            <w:r w:rsidR="00FA505B" w:rsidRPr="00FA505B">
              <w:rPr>
                <w:rFonts w:ascii="Arial" w:eastAsia="Times New Roman" w:hAnsi="Arial" w:cs="Arial"/>
                <w:sz w:val="20"/>
                <w:szCs w:val="20"/>
                <w:lang w:val="en-GB" w:eastAsia="pt-PT"/>
              </w:rPr>
              <w:t xml:space="preserve"> </w:t>
            </w:r>
            <w:r>
              <w:rPr>
                <w:rFonts w:ascii="Arial" w:eastAsia="Times New Roman" w:hAnsi="Arial" w:cs="Arial"/>
                <w:sz w:val="20"/>
                <w:szCs w:val="20"/>
                <w:lang w:val="en-GB" w:eastAsia="pt-PT"/>
              </w:rPr>
              <w:t xml:space="preserve">Deputy </w:t>
            </w:r>
            <w:bookmarkStart w:id="2" w:name="_GoBack"/>
            <w:bookmarkEnd w:id="2"/>
            <w:r w:rsidR="00FA505B" w:rsidRPr="00FA505B">
              <w:rPr>
                <w:rFonts w:ascii="Arial" w:eastAsia="Times New Roman" w:hAnsi="Arial" w:cs="Arial"/>
                <w:sz w:val="20"/>
                <w:szCs w:val="20"/>
                <w:lang w:val="en-GB" w:eastAsia="pt-PT"/>
              </w:rPr>
              <w:t>General Director of ANE, First Delegate of Mozambique</w:t>
            </w:r>
          </w:p>
        </w:tc>
      </w:tr>
      <w:tr w:rsidR="00FA505B" w:rsidRPr="00FA505B" w14:paraId="34BA77A5" w14:textId="77777777" w:rsidTr="006A6C8B">
        <w:trPr>
          <w:trHeight w:val="285"/>
        </w:trPr>
        <w:tc>
          <w:tcPr>
            <w:tcW w:w="1440" w:type="dxa"/>
            <w:tcBorders>
              <w:top w:val="nil"/>
              <w:left w:val="single" w:sz="4" w:space="0" w:color="auto"/>
              <w:bottom w:val="single" w:sz="4" w:space="0" w:color="auto"/>
              <w:right w:val="single" w:sz="4" w:space="0" w:color="auto"/>
            </w:tcBorders>
            <w:vAlign w:val="center"/>
            <w:hideMark/>
          </w:tcPr>
          <w:p w14:paraId="190975F2" w14:textId="77777777" w:rsidR="00FA505B" w:rsidRPr="00FA505B" w:rsidRDefault="00FA505B" w:rsidP="00FA505B">
            <w:pPr>
              <w:spacing w:after="0" w:line="240" w:lineRule="auto"/>
              <w:jc w:val="right"/>
              <w:rPr>
                <w:rFonts w:ascii="Arial" w:eastAsia="Times New Roman" w:hAnsi="Arial" w:cs="Arial"/>
                <w:sz w:val="20"/>
                <w:szCs w:val="20"/>
                <w:lang w:eastAsia="pt-PT"/>
              </w:rPr>
            </w:pPr>
            <w:r w:rsidRPr="00FA505B">
              <w:rPr>
                <w:rFonts w:ascii="Arial" w:eastAsia="Times New Roman" w:hAnsi="Arial" w:cs="Arial"/>
                <w:sz w:val="20"/>
                <w:szCs w:val="20"/>
                <w:lang w:eastAsia="pt-PT"/>
              </w:rPr>
              <w:t>9:10 - 9:25</w:t>
            </w:r>
          </w:p>
        </w:tc>
        <w:tc>
          <w:tcPr>
            <w:tcW w:w="3238" w:type="dxa"/>
            <w:tcBorders>
              <w:top w:val="nil"/>
              <w:left w:val="nil"/>
              <w:bottom w:val="single" w:sz="4" w:space="0" w:color="auto"/>
              <w:right w:val="single" w:sz="4" w:space="0" w:color="auto"/>
            </w:tcBorders>
            <w:shd w:val="clear" w:color="FFFFFF" w:fill="FFFFFF"/>
            <w:vAlign w:val="center"/>
            <w:hideMark/>
          </w:tcPr>
          <w:p w14:paraId="1AFE832F" w14:textId="77777777" w:rsidR="00FA505B" w:rsidRPr="00FA505B" w:rsidRDefault="00FA505B" w:rsidP="00FA505B">
            <w:pPr>
              <w:spacing w:after="0" w:line="240" w:lineRule="auto"/>
              <w:jc w:val="both"/>
              <w:rPr>
                <w:rFonts w:ascii="Arial" w:eastAsia="Times New Roman" w:hAnsi="Arial" w:cs="Arial"/>
                <w:sz w:val="20"/>
                <w:szCs w:val="20"/>
                <w:lang w:eastAsia="pt-PT"/>
              </w:rPr>
            </w:pPr>
            <w:r w:rsidRPr="00FA505B">
              <w:rPr>
                <w:rFonts w:ascii="Arial" w:eastAsia="Times New Roman" w:hAnsi="Arial" w:cs="Arial"/>
                <w:sz w:val="20"/>
                <w:szCs w:val="20"/>
                <w:lang w:eastAsia="pt-PT"/>
              </w:rPr>
              <w:t>Welcoming words</w:t>
            </w:r>
          </w:p>
        </w:tc>
        <w:tc>
          <w:tcPr>
            <w:tcW w:w="4678" w:type="dxa"/>
            <w:tcBorders>
              <w:top w:val="single" w:sz="4" w:space="0" w:color="auto"/>
              <w:left w:val="nil"/>
              <w:bottom w:val="single" w:sz="4" w:space="0" w:color="auto"/>
              <w:right w:val="single" w:sz="4" w:space="0" w:color="auto"/>
            </w:tcBorders>
            <w:vAlign w:val="bottom"/>
            <w:hideMark/>
          </w:tcPr>
          <w:p w14:paraId="30FB5361" w14:textId="77777777" w:rsidR="00FA505B" w:rsidRPr="00FA505B" w:rsidRDefault="00FA505B" w:rsidP="00FA505B">
            <w:pPr>
              <w:spacing w:after="0" w:line="240" w:lineRule="auto"/>
              <w:rPr>
                <w:rFonts w:ascii="Arial" w:eastAsia="Times New Roman" w:hAnsi="Arial" w:cs="Arial"/>
                <w:color w:val="000000"/>
                <w:sz w:val="20"/>
                <w:szCs w:val="20"/>
                <w:lang w:eastAsia="pt-PT"/>
              </w:rPr>
            </w:pPr>
            <w:r w:rsidRPr="00FA505B">
              <w:rPr>
                <w:rFonts w:ascii="Arial" w:eastAsia="Times New Roman" w:hAnsi="Arial" w:cs="Arial"/>
                <w:color w:val="000000"/>
                <w:sz w:val="20"/>
                <w:szCs w:val="20"/>
                <w:lang w:eastAsia="pt-PT"/>
              </w:rPr>
              <w:t>World Bank representative</w:t>
            </w:r>
          </w:p>
        </w:tc>
      </w:tr>
      <w:tr w:rsidR="00FA505B" w:rsidRPr="00FA505B" w14:paraId="08210021" w14:textId="77777777" w:rsidTr="006A6C8B">
        <w:trPr>
          <w:trHeight w:val="285"/>
        </w:trPr>
        <w:tc>
          <w:tcPr>
            <w:tcW w:w="1440" w:type="dxa"/>
            <w:tcBorders>
              <w:top w:val="nil"/>
              <w:left w:val="single" w:sz="4" w:space="0" w:color="auto"/>
              <w:bottom w:val="single" w:sz="4" w:space="0" w:color="auto"/>
              <w:right w:val="single" w:sz="4" w:space="0" w:color="auto"/>
            </w:tcBorders>
            <w:vAlign w:val="center"/>
            <w:hideMark/>
          </w:tcPr>
          <w:p w14:paraId="708CD2C0" w14:textId="77777777" w:rsidR="00FA505B" w:rsidRPr="00FA505B" w:rsidRDefault="00FA505B" w:rsidP="00FA505B">
            <w:pPr>
              <w:spacing w:after="0" w:line="240" w:lineRule="auto"/>
              <w:jc w:val="right"/>
              <w:rPr>
                <w:rFonts w:ascii="Arial" w:eastAsia="Times New Roman" w:hAnsi="Arial" w:cs="Arial"/>
                <w:sz w:val="20"/>
                <w:szCs w:val="20"/>
                <w:lang w:eastAsia="pt-PT"/>
              </w:rPr>
            </w:pPr>
            <w:r w:rsidRPr="00FA505B">
              <w:rPr>
                <w:rFonts w:ascii="Arial" w:eastAsia="Times New Roman" w:hAnsi="Arial" w:cs="Arial"/>
                <w:sz w:val="20"/>
                <w:szCs w:val="20"/>
                <w:lang w:eastAsia="pt-PT"/>
              </w:rPr>
              <w:t>9:25 - 9:35</w:t>
            </w:r>
          </w:p>
        </w:tc>
        <w:tc>
          <w:tcPr>
            <w:tcW w:w="3238" w:type="dxa"/>
            <w:tcBorders>
              <w:top w:val="nil"/>
              <w:left w:val="nil"/>
              <w:bottom w:val="single" w:sz="4" w:space="0" w:color="auto"/>
              <w:right w:val="single" w:sz="4" w:space="0" w:color="auto"/>
            </w:tcBorders>
            <w:shd w:val="clear" w:color="FFFFFF" w:fill="FFFFFF"/>
            <w:vAlign w:val="center"/>
            <w:hideMark/>
          </w:tcPr>
          <w:p w14:paraId="657DF979" w14:textId="77777777" w:rsidR="00FA505B" w:rsidRPr="00FA505B" w:rsidRDefault="00FA505B" w:rsidP="00FA505B">
            <w:pPr>
              <w:spacing w:after="0" w:line="240" w:lineRule="auto"/>
              <w:jc w:val="both"/>
              <w:rPr>
                <w:rFonts w:ascii="Arial" w:eastAsia="Times New Roman" w:hAnsi="Arial" w:cs="Arial"/>
                <w:sz w:val="20"/>
                <w:szCs w:val="20"/>
                <w:lang w:eastAsia="pt-PT"/>
              </w:rPr>
            </w:pPr>
            <w:r w:rsidRPr="00FA505B">
              <w:rPr>
                <w:rFonts w:ascii="Arial" w:eastAsia="Times New Roman" w:hAnsi="Arial" w:cs="Arial"/>
                <w:sz w:val="20"/>
                <w:szCs w:val="20"/>
                <w:lang w:eastAsia="pt-PT"/>
              </w:rPr>
              <w:t>PIARC Institutional Presentation</w:t>
            </w:r>
          </w:p>
        </w:tc>
        <w:tc>
          <w:tcPr>
            <w:tcW w:w="4678" w:type="dxa"/>
            <w:tcBorders>
              <w:top w:val="single" w:sz="4" w:space="0" w:color="auto"/>
              <w:left w:val="nil"/>
              <w:bottom w:val="single" w:sz="4" w:space="0" w:color="auto"/>
              <w:right w:val="single" w:sz="4" w:space="0" w:color="auto"/>
            </w:tcBorders>
            <w:shd w:val="clear" w:color="FFFFFF" w:fill="FFFFFF"/>
            <w:vAlign w:val="center"/>
            <w:hideMark/>
          </w:tcPr>
          <w:p w14:paraId="2CD87C30" w14:textId="77777777" w:rsidR="00FA505B" w:rsidRPr="00FA505B" w:rsidRDefault="00FA505B" w:rsidP="00FA505B">
            <w:pPr>
              <w:spacing w:after="0" w:line="240" w:lineRule="auto"/>
              <w:jc w:val="both"/>
              <w:rPr>
                <w:rFonts w:ascii="Arial" w:eastAsia="Times New Roman" w:hAnsi="Arial" w:cs="Arial"/>
                <w:sz w:val="20"/>
                <w:szCs w:val="20"/>
                <w:lang w:eastAsia="pt-PT"/>
              </w:rPr>
            </w:pPr>
            <w:r w:rsidRPr="00FA505B">
              <w:rPr>
                <w:rFonts w:ascii="Arial" w:eastAsia="Times New Roman" w:hAnsi="Arial" w:cs="Arial"/>
                <w:sz w:val="20"/>
                <w:szCs w:val="20"/>
                <w:lang w:eastAsia="pt-PT"/>
              </w:rPr>
              <w:t>PIARC General Secretariat representative</w:t>
            </w:r>
          </w:p>
        </w:tc>
      </w:tr>
      <w:tr w:rsidR="00FA505B" w:rsidRPr="0063232E" w14:paraId="47F1EBA5" w14:textId="77777777" w:rsidTr="006A6C8B">
        <w:trPr>
          <w:trHeight w:val="285"/>
        </w:trPr>
        <w:tc>
          <w:tcPr>
            <w:tcW w:w="1440" w:type="dxa"/>
            <w:tcBorders>
              <w:top w:val="nil"/>
              <w:left w:val="single" w:sz="4" w:space="0" w:color="auto"/>
              <w:bottom w:val="single" w:sz="4" w:space="0" w:color="auto"/>
              <w:right w:val="single" w:sz="4" w:space="0" w:color="auto"/>
            </w:tcBorders>
            <w:shd w:val="clear" w:color="FFFFFF" w:fill="FFFFFF"/>
            <w:vAlign w:val="center"/>
            <w:hideMark/>
          </w:tcPr>
          <w:p w14:paraId="750E986C" w14:textId="77777777" w:rsidR="00FA505B" w:rsidRPr="00FA505B" w:rsidRDefault="00FA505B" w:rsidP="00FA505B">
            <w:pPr>
              <w:spacing w:after="0" w:line="240" w:lineRule="auto"/>
              <w:jc w:val="right"/>
              <w:rPr>
                <w:rFonts w:ascii="Arial" w:eastAsia="Times New Roman" w:hAnsi="Arial" w:cs="Arial"/>
                <w:sz w:val="20"/>
                <w:szCs w:val="20"/>
                <w:lang w:eastAsia="pt-PT"/>
              </w:rPr>
            </w:pPr>
            <w:r w:rsidRPr="00FA505B">
              <w:rPr>
                <w:rFonts w:ascii="Arial" w:eastAsia="Times New Roman" w:hAnsi="Arial" w:cs="Arial"/>
                <w:sz w:val="20"/>
                <w:szCs w:val="20"/>
                <w:lang w:eastAsia="pt-PT"/>
              </w:rPr>
              <w:t>9:35 - 9:45</w:t>
            </w:r>
          </w:p>
        </w:tc>
        <w:tc>
          <w:tcPr>
            <w:tcW w:w="3238" w:type="dxa"/>
            <w:tcBorders>
              <w:top w:val="nil"/>
              <w:left w:val="nil"/>
              <w:bottom w:val="single" w:sz="4" w:space="0" w:color="auto"/>
              <w:right w:val="single" w:sz="4" w:space="0" w:color="auto"/>
            </w:tcBorders>
            <w:shd w:val="clear" w:color="FFFFFF" w:fill="FFFFFF"/>
            <w:vAlign w:val="center"/>
            <w:hideMark/>
          </w:tcPr>
          <w:p w14:paraId="4BFA6E68" w14:textId="77777777" w:rsidR="00FA505B" w:rsidRPr="00FA505B" w:rsidRDefault="00FA505B" w:rsidP="00FA505B">
            <w:pPr>
              <w:spacing w:after="0" w:line="240" w:lineRule="auto"/>
              <w:jc w:val="both"/>
              <w:rPr>
                <w:rFonts w:ascii="Arial" w:eastAsia="Times New Roman" w:hAnsi="Arial" w:cs="Arial"/>
                <w:sz w:val="20"/>
                <w:szCs w:val="20"/>
                <w:lang w:eastAsia="pt-PT"/>
              </w:rPr>
            </w:pPr>
            <w:r w:rsidRPr="00FA505B">
              <w:rPr>
                <w:rFonts w:ascii="Arial" w:eastAsia="Times New Roman" w:hAnsi="Arial" w:cs="Arial"/>
                <w:sz w:val="20"/>
                <w:szCs w:val="20"/>
                <w:lang w:eastAsia="pt-PT"/>
              </w:rPr>
              <w:t>PIARC Technical Committee 1.4</w:t>
            </w:r>
          </w:p>
        </w:tc>
        <w:tc>
          <w:tcPr>
            <w:tcW w:w="4678" w:type="dxa"/>
            <w:tcBorders>
              <w:top w:val="nil"/>
              <w:left w:val="nil"/>
              <w:bottom w:val="single" w:sz="4" w:space="0" w:color="auto"/>
              <w:right w:val="single" w:sz="4" w:space="0" w:color="auto"/>
            </w:tcBorders>
            <w:shd w:val="clear" w:color="FFFFFF" w:fill="FFFFFF"/>
            <w:vAlign w:val="center"/>
            <w:hideMark/>
          </w:tcPr>
          <w:p w14:paraId="616A5955" w14:textId="431255A8" w:rsidR="00FA505B" w:rsidRPr="00FA505B" w:rsidRDefault="00223500" w:rsidP="00FA505B">
            <w:pPr>
              <w:spacing w:after="0" w:line="240" w:lineRule="auto"/>
              <w:jc w:val="both"/>
              <w:rPr>
                <w:rFonts w:ascii="Arial" w:eastAsia="Times New Roman" w:hAnsi="Arial" w:cs="Arial"/>
                <w:sz w:val="20"/>
                <w:szCs w:val="20"/>
                <w:lang w:val="en-GB" w:eastAsia="pt-PT"/>
              </w:rPr>
            </w:pPr>
            <w:r>
              <w:rPr>
                <w:rFonts w:ascii="Arial" w:eastAsia="Times New Roman" w:hAnsi="Arial" w:cs="Arial"/>
                <w:sz w:val="20"/>
                <w:szCs w:val="20"/>
                <w:lang w:val="en-GB" w:eastAsia="pt-PT"/>
              </w:rPr>
              <w:t>Marie Colin</w:t>
            </w:r>
            <w:r w:rsidR="00FA505B" w:rsidRPr="00FA505B">
              <w:rPr>
                <w:rFonts w:ascii="Arial" w:eastAsia="Times New Roman" w:hAnsi="Arial" w:cs="Arial"/>
                <w:sz w:val="20"/>
                <w:szCs w:val="20"/>
                <w:lang w:val="en-GB" w:eastAsia="pt-PT"/>
              </w:rPr>
              <w:t xml:space="preserve">, Chair of PIARC Technical </w:t>
            </w:r>
            <w:r w:rsidR="00C003B1" w:rsidRPr="00FA505B">
              <w:rPr>
                <w:rFonts w:ascii="Arial" w:eastAsia="Times New Roman" w:hAnsi="Arial" w:cs="Arial"/>
                <w:sz w:val="20"/>
                <w:szCs w:val="20"/>
                <w:lang w:val="en-GB" w:eastAsia="pt-PT"/>
              </w:rPr>
              <w:t>Committee</w:t>
            </w:r>
            <w:r w:rsidR="00FA505B" w:rsidRPr="00FA505B">
              <w:rPr>
                <w:rFonts w:ascii="Arial" w:eastAsia="Times New Roman" w:hAnsi="Arial" w:cs="Arial"/>
                <w:sz w:val="20"/>
                <w:szCs w:val="20"/>
                <w:lang w:val="en-GB" w:eastAsia="pt-PT"/>
              </w:rPr>
              <w:t xml:space="preserve"> 1.4 Road Resilience</w:t>
            </w:r>
          </w:p>
        </w:tc>
      </w:tr>
      <w:tr w:rsidR="00FA505B" w:rsidRPr="0063232E" w14:paraId="3F0BF09F" w14:textId="77777777" w:rsidTr="006A6C8B">
        <w:trPr>
          <w:trHeight w:val="285"/>
        </w:trPr>
        <w:tc>
          <w:tcPr>
            <w:tcW w:w="1440" w:type="dxa"/>
            <w:tcBorders>
              <w:top w:val="nil"/>
              <w:left w:val="single" w:sz="4" w:space="0" w:color="auto"/>
              <w:bottom w:val="single" w:sz="4" w:space="0" w:color="auto"/>
              <w:right w:val="single" w:sz="4" w:space="0" w:color="auto"/>
            </w:tcBorders>
            <w:vAlign w:val="center"/>
            <w:hideMark/>
          </w:tcPr>
          <w:p w14:paraId="26E9E3A6" w14:textId="77777777" w:rsidR="00FA505B" w:rsidRPr="00FA505B" w:rsidRDefault="00FA505B" w:rsidP="00FA505B">
            <w:pPr>
              <w:spacing w:after="0" w:line="240" w:lineRule="auto"/>
              <w:jc w:val="right"/>
              <w:rPr>
                <w:rFonts w:ascii="Arial" w:eastAsia="Times New Roman" w:hAnsi="Arial" w:cs="Arial"/>
                <w:sz w:val="20"/>
                <w:szCs w:val="20"/>
                <w:lang w:eastAsia="pt-PT"/>
              </w:rPr>
            </w:pPr>
            <w:r w:rsidRPr="00FA505B">
              <w:rPr>
                <w:rFonts w:ascii="Arial" w:eastAsia="Times New Roman" w:hAnsi="Arial" w:cs="Arial"/>
                <w:sz w:val="20"/>
                <w:szCs w:val="20"/>
                <w:lang w:eastAsia="pt-PT"/>
              </w:rPr>
              <w:t>9:45 - 9:55</w:t>
            </w:r>
          </w:p>
        </w:tc>
        <w:tc>
          <w:tcPr>
            <w:tcW w:w="3238" w:type="dxa"/>
            <w:tcBorders>
              <w:top w:val="nil"/>
              <w:left w:val="nil"/>
              <w:bottom w:val="single" w:sz="4" w:space="0" w:color="auto"/>
              <w:right w:val="single" w:sz="4" w:space="0" w:color="auto"/>
            </w:tcBorders>
            <w:shd w:val="clear" w:color="FFFFFF" w:fill="FFFFFF"/>
            <w:vAlign w:val="center"/>
            <w:hideMark/>
          </w:tcPr>
          <w:p w14:paraId="75CF0E73" w14:textId="77777777" w:rsidR="00FA505B" w:rsidRPr="00FA505B" w:rsidRDefault="00FA505B" w:rsidP="00FA505B">
            <w:pPr>
              <w:spacing w:after="0" w:line="240" w:lineRule="auto"/>
              <w:jc w:val="both"/>
              <w:rPr>
                <w:rFonts w:ascii="Arial" w:eastAsia="Times New Roman" w:hAnsi="Arial" w:cs="Arial"/>
                <w:sz w:val="20"/>
                <w:szCs w:val="20"/>
                <w:lang w:eastAsia="pt-PT"/>
              </w:rPr>
            </w:pPr>
            <w:r w:rsidRPr="00FA505B">
              <w:rPr>
                <w:rFonts w:ascii="Arial" w:eastAsia="Times New Roman" w:hAnsi="Arial" w:cs="Arial"/>
                <w:sz w:val="20"/>
                <w:szCs w:val="20"/>
                <w:lang w:eastAsia="pt-PT"/>
              </w:rPr>
              <w:t>Offcial opening</w:t>
            </w:r>
          </w:p>
        </w:tc>
        <w:tc>
          <w:tcPr>
            <w:tcW w:w="4678" w:type="dxa"/>
            <w:tcBorders>
              <w:top w:val="single" w:sz="4" w:space="0" w:color="auto"/>
              <w:left w:val="nil"/>
              <w:bottom w:val="nil"/>
              <w:right w:val="single" w:sz="4" w:space="0" w:color="auto"/>
            </w:tcBorders>
            <w:vAlign w:val="bottom"/>
            <w:hideMark/>
          </w:tcPr>
          <w:p w14:paraId="236A45FE" w14:textId="637D3E17" w:rsidR="00FA505B" w:rsidRPr="00FA505B" w:rsidRDefault="00FA505B" w:rsidP="00FA505B">
            <w:pPr>
              <w:spacing w:after="0" w:line="240" w:lineRule="auto"/>
              <w:rPr>
                <w:rFonts w:ascii="Arial" w:eastAsia="Times New Roman" w:hAnsi="Arial" w:cs="Arial"/>
                <w:sz w:val="20"/>
                <w:szCs w:val="20"/>
                <w:lang w:val="en-GB" w:eastAsia="pt-PT"/>
              </w:rPr>
            </w:pPr>
            <w:r w:rsidRPr="00FA505B">
              <w:rPr>
                <w:rFonts w:ascii="Arial" w:eastAsia="Times New Roman" w:hAnsi="Arial" w:cs="Arial"/>
                <w:sz w:val="20"/>
                <w:szCs w:val="20"/>
                <w:lang w:val="en-GB" w:eastAsia="pt-PT"/>
              </w:rPr>
              <w:t xml:space="preserve">Minister of </w:t>
            </w:r>
            <w:r w:rsidR="00064FC5">
              <w:rPr>
                <w:rFonts w:ascii="Arial" w:eastAsia="Times New Roman" w:hAnsi="Arial" w:cs="Arial"/>
                <w:sz w:val="20"/>
                <w:szCs w:val="20"/>
                <w:lang w:val="en-GB" w:eastAsia="pt-PT"/>
              </w:rPr>
              <w:t>Transport and Logistic</w:t>
            </w:r>
            <w:r w:rsidRPr="00FA505B">
              <w:rPr>
                <w:rFonts w:ascii="Arial" w:eastAsia="Times New Roman" w:hAnsi="Arial" w:cs="Arial"/>
                <w:sz w:val="20"/>
                <w:szCs w:val="20"/>
                <w:lang w:val="en-GB" w:eastAsia="pt-PT"/>
              </w:rPr>
              <w:t xml:space="preserve"> </w:t>
            </w:r>
          </w:p>
        </w:tc>
      </w:tr>
      <w:tr w:rsidR="00FA505B" w:rsidRPr="00FA505B" w14:paraId="74C2EEC7" w14:textId="77777777" w:rsidTr="006A6C8B">
        <w:trPr>
          <w:trHeight w:val="285"/>
        </w:trPr>
        <w:tc>
          <w:tcPr>
            <w:tcW w:w="1440" w:type="dxa"/>
            <w:tcBorders>
              <w:top w:val="nil"/>
              <w:left w:val="single" w:sz="4" w:space="0" w:color="auto"/>
              <w:bottom w:val="single" w:sz="4" w:space="0" w:color="auto"/>
              <w:right w:val="single" w:sz="4" w:space="0" w:color="auto"/>
            </w:tcBorders>
            <w:shd w:val="clear" w:color="B4C6E7" w:fill="B4C6E7"/>
            <w:vAlign w:val="center"/>
            <w:hideMark/>
          </w:tcPr>
          <w:p w14:paraId="481AEB50" w14:textId="77777777" w:rsidR="00FA505B" w:rsidRPr="00FA505B" w:rsidRDefault="00FA505B" w:rsidP="00FA505B">
            <w:pPr>
              <w:spacing w:after="0" w:line="240" w:lineRule="auto"/>
              <w:jc w:val="right"/>
              <w:rPr>
                <w:rFonts w:ascii="Arial" w:eastAsia="Times New Roman" w:hAnsi="Arial" w:cs="Arial"/>
                <w:color w:val="000000"/>
                <w:sz w:val="20"/>
                <w:szCs w:val="20"/>
                <w:lang w:eastAsia="pt-PT"/>
              </w:rPr>
            </w:pPr>
            <w:r w:rsidRPr="00FA505B">
              <w:rPr>
                <w:rFonts w:ascii="Arial" w:eastAsia="Times New Roman" w:hAnsi="Arial" w:cs="Arial"/>
                <w:color w:val="000000"/>
                <w:sz w:val="20"/>
                <w:szCs w:val="20"/>
                <w:lang w:eastAsia="pt-PT"/>
              </w:rPr>
              <w:t>9:55 - 10:30</w:t>
            </w:r>
          </w:p>
        </w:tc>
        <w:tc>
          <w:tcPr>
            <w:tcW w:w="7916" w:type="dxa"/>
            <w:gridSpan w:val="2"/>
            <w:tcBorders>
              <w:top w:val="single" w:sz="4" w:space="0" w:color="auto"/>
              <w:left w:val="nil"/>
              <w:bottom w:val="single" w:sz="4" w:space="0" w:color="auto"/>
              <w:right w:val="single" w:sz="4" w:space="0" w:color="auto"/>
            </w:tcBorders>
            <w:shd w:val="clear" w:color="B4C6E7" w:fill="B4C6E7"/>
            <w:vAlign w:val="center"/>
            <w:hideMark/>
          </w:tcPr>
          <w:p w14:paraId="4BC236F3" w14:textId="77777777" w:rsidR="00FA505B" w:rsidRPr="00FA505B" w:rsidRDefault="00FA505B" w:rsidP="00FA505B">
            <w:pPr>
              <w:spacing w:after="0" w:line="240" w:lineRule="auto"/>
              <w:jc w:val="center"/>
              <w:rPr>
                <w:rFonts w:ascii="Arial" w:eastAsia="Times New Roman" w:hAnsi="Arial" w:cs="Arial"/>
                <w:b/>
                <w:bCs/>
                <w:color w:val="000000"/>
                <w:sz w:val="20"/>
                <w:szCs w:val="20"/>
                <w:lang w:eastAsia="pt-PT"/>
              </w:rPr>
            </w:pPr>
            <w:r w:rsidRPr="00FA505B">
              <w:rPr>
                <w:rFonts w:ascii="Arial" w:eastAsia="Times New Roman" w:hAnsi="Arial" w:cs="Arial"/>
                <w:b/>
                <w:bCs/>
                <w:color w:val="000000"/>
                <w:sz w:val="20"/>
                <w:szCs w:val="20"/>
                <w:lang w:eastAsia="pt-PT"/>
              </w:rPr>
              <w:t>Keynote session</w:t>
            </w:r>
          </w:p>
        </w:tc>
      </w:tr>
      <w:tr w:rsidR="00FA505B" w:rsidRPr="00FA505B" w14:paraId="2AB52981" w14:textId="77777777" w:rsidTr="006A6C8B">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hideMark/>
          </w:tcPr>
          <w:p w14:paraId="1DF739A8" w14:textId="77777777" w:rsidR="00FA505B" w:rsidRPr="00FA505B" w:rsidRDefault="00FA505B" w:rsidP="00FA505B">
            <w:pPr>
              <w:spacing w:after="0" w:line="240" w:lineRule="auto"/>
              <w:jc w:val="right"/>
              <w:rPr>
                <w:rFonts w:ascii="Arial" w:eastAsia="Times New Roman" w:hAnsi="Arial" w:cs="Arial"/>
                <w:color w:val="000000"/>
                <w:sz w:val="20"/>
                <w:szCs w:val="20"/>
                <w:lang w:eastAsia="pt-PT"/>
              </w:rPr>
            </w:pPr>
            <w:r w:rsidRPr="00FA505B">
              <w:rPr>
                <w:rFonts w:ascii="Arial" w:eastAsia="Times New Roman" w:hAnsi="Arial" w:cs="Arial"/>
                <w:color w:val="000000"/>
                <w:sz w:val="20"/>
                <w:szCs w:val="20"/>
                <w:lang w:eastAsia="pt-PT"/>
              </w:rPr>
              <w:t>10:30 - 11:00</w:t>
            </w:r>
          </w:p>
        </w:tc>
        <w:tc>
          <w:tcPr>
            <w:tcW w:w="7916" w:type="dxa"/>
            <w:gridSpan w:val="2"/>
            <w:tcBorders>
              <w:top w:val="single" w:sz="4" w:space="0" w:color="auto"/>
              <w:left w:val="nil"/>
              <w:bottom w:val="single" w:sz="4" w:space="0" w:color="auto"/>
              <w:right w:val="single" w:sz="4" w:space="0" w:color="auto"/>
            </w:tcBorders>
            <w:shd w:val="clear" w:color="B4C6E7" w:fill="auto"/>
            <w:vAlign w:val="center"/>
            <w:hideMark/>
          </w:tcPr>
          <w:p w14:paraId="306B980E" w14:textId="77777777" w:rsidR="00FA505B" w:rsidRPr="00FA505B" w:rsidRDefault="00FA505B" w:rsidP="00FA505B">
            <w:pPr>
              <w:spacing w:after="0" w:line="240" w:lineRule="auto"/>
              <w:jc w:val="center"/>
              <w:rPr>
                <w:rFonts w:ascii="Arial" w:eastAsia="Times New Roman" w:hAnsi="Arial" w:cs="Arial"/>
                <w:b/>
                <w:bCs/>
                <w:color w:val="000000"/>
                <w:sz w:val="20"/>
                <w:szCs w:val="20"/>
                <w:lang w:eastAsia="pt-PT"/>
              </w:rPr>
            </w:pPr>
            <w:r w:rsidRPr="00FA505B">
              <w:rPr>
                <w:rFonts w:ascii="Arial" w:eastAsia="Times New Roman" w:hAnsi="Arial" w:cs="Arial"/>
                <w:b/>
                <w:bCs/>
                <w:color w:val="000000"/>
                <w:sz w:val="20"/>
                <w:szCs w:val="20"/>
                <w:lang w:eastAsia="pt-PT"/>
              </w:rPr>
              <w:t>Coffee break</w:t>
            </w:r>
          </w:p>
        </w:tc>
      </w:tr>
      <w:tr w:rsidR="00FA505B" w:rsidRPr="0063232E" w14:paraId="73ED4660" w14:textId="77777777" w:rsidTr="006A6C8B">
        <w:trPr>
          <w:trHeight w:val="285"/>
        </w:trPr>
        <w:tc>
          <w:tcPr>
            <w:tcW w:w="1440" w:type="dxa"/>
            <w:tcBorders>
              <w:top w:val="nil"/>
              <w:left w:val="single" w:sz="4" w:space="0" w:color="auto"/>
              <w:bottom w:val="single" w:sz="4" w:space="0" w:color="auto"/>
              <w:right w:val="single" w:sz="4" w:space="0" w:color="auto"/>
            </w:tcBorders>
            <w:shd w:val="clear" w:color="B4C6E7" w:fill="B4C6E7"/>
            <w:vAlign w:val="center"/>
            <w:hideMark/>
          </w:tcPr>
          <w:p w14:paraId="0305FA3B" w14:textId="77777777" w:rsidR="00FA505B" w:rsidRPr="00FA505B" w:rsidRDefault="00FA505B" w:rsidP="00FA505B">
            <w:pPr>
              <w:spacing w:after="0" w:line="240" w:lineRule="auto"/>
              <w:jc w:val="right"/>
              <w:rPr>
                <w:rFonts w:ascii="Arial" w:eastAsia="Times New Roman" w:hAnsi="Arial" w:cs="Arial"/>
                <w:color w:val="000000"/>
                <w:sz w:val="20"/>
                <w:szCs w:val="20"/>
                <w:lang w:eastAsia="pt-PT"/>
              </w:rPr>
            </w:pPr>
            <w:r w:rsidRPr="00FA505B">
              <w:rPr>
                <w:rFonts w:ascii="Arial" w:eastAsia="Times New Roman" w:hAnsi="Arial" w:cs="Arial"/>
                <w:color w:val="000000"/>
                <w:sz w:val="20"/>
                <w:szCs w:val="20"/>
                <w:lang w:eastAsia="pt-PT"/>
              </w:rPr>
              <w:t>11:00 - 13:00</w:t>
            </w:r>
          </w:p>
        </w:tc>
        <w:tc>
          <w:tcPr>
            <w:tcW w:w="7916" w:type="dxa"/>
            <w:gridSpan w:val="2"/>
            <w:tcBorders>
              <w:top w:val="single" w:sz="4" w:space="0" w:color="auto"/>
              <w:left w:val="nil"/>
              <w:bottom w:val="single" w:sz="4" w:space="0" w:color="auto"/>
              <w:right w:val="single" w:sz="4" w:space="0" w:color="auto"/>
            </w:tcBorders>
            <w:shd w:val="clear" w:color="B4C6E7" w:fill="B4C6E7"/>
            <w:vAlign w:val="center"/>
            <w:hideMark/>
          </w:tcPr>
          <w:p w14:paraId="175D5E09" w14:textId="6ABF4F3B" w:rsidR="00FA505B" w:rsidRPr="00FA505B" w:rsidRDefault="00FA505B" w:rsidP="00FA505B">
            <w:pPr>
              <w:spacing w:after="0" w:line="240" w:lineRule="auto"/>
              <w:jc w:val="center"/>
              <w:rPr>
                <w:rFonts w:ascii="Arial" w:eastAsia="Times New Roman" w:hAnsi="Arial" w:cs="Arial"/>
                <w:b/>
                <w:bCs/>
                <w:color w:val="000000"/>
                <w:sz w:val="20"/>
                <w:szCs w:val="20"/>
                <w:lang w:val="en-GB" w:eastAsia="pt-PT"/>
              </w:rPr>
            </w:pPr>
            <w:r w:rsidRPr="00FA505B">
              <w:rPr>
                <w:rFonts w:ascii="Arial" w:eastAsia="Times New Roman" w:hAnsi="Arial" w:cs="Arial"/>
                <w:b/>
                <w:bCs/>
                <w:color w:val="000000"/>
                <w:sz w:val="20"/>
                <w:szCs w:val="20"/>
                <w:lang w:val="en-GB" w:eastAsia="pt-PT"/>
              </w:rPr>
              <w:t xml:space="preserve">Session 1: Policy framework for </w:t>
            </w:r>
            <w:r w:rsidR="00FC2063" w:rsidRPr="00FC2063">
              <w:rPr>
                <w:rFonts w:ascii="Arial" w:eastAsia="Times New Roman" w:hAnsi="Arial" w:cs="Arial"/>
                <w:b/>
                <w:bCs/>
                <w:color w:val="000000"/>
                <w:sz w:val="20"/>
                <w:szCs w:val="20"/>
                <w:lang w:val="en-GB" w:eastAsia="pt-PT"/>
              </w:rPr>
              <w:t xml:space="preserve">roads and road networks </w:t>
            </w:r>
            <w:r w:rsidRPr="00FA505B">
              <w:rPr>
                <w:rFonts w:ascii="Arial" w:eastAsia="Times New Roman" w:hAnsi="Arial" w:cs="Arial"/>
                <w:b/>
                <w:bCs/>
                <w:color w:val="000000"/>
                <w:sz w:val="20"/>
                <w:szCs w:val="20"/>
                <w:lang w:val="en-GB" w:eastAsia="pt-PT"/>
              </w:rPr>
              <w:t>resilient infrastructure in Africa and beyond</w:t>
            </w:r>
          </w:p>
        </w:tc>
      </w:tr>
      <w:tr w:rsidR="00FA505B" w:rsidRPr="00FA505B" w14:paraId="658E0054" w14:textId="77777777" w:rsidTr="006A6C8B">
        <w:trPr>
          <w:trHeight w:val="330"/>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hideMark/>
          </w:tcPr>
          <w:p w14:paraId="4F5CD2B4" w14:textId="77777777" w:rsidR="00FA505B" w:rsidRPr="00FA505B" w:rsidRDefault="00FA505B" w:rsidP="00FA505B">
            <w:pPr>
              <w:spacing w:after="0" w:line="240" w:lineRule="auto"/>
              <w:jc w:val="right"/>
              <w:rPr>
                <w:rFonts w:ascii="Arial" w:eastAsia="Times New Roman" w:hAnsi="Arial" w:cs="Arial"/>
                <w:color w:val="000000"/>
                <w:sz w:val="20"/>
                <w:szCs w:val="20"/>
                <w:lang w:eastAsia="pt-PT"/>
              </w:rPr>
            </w:pPr>
            <w:r w:rsidRPr="00FA505B">
              <w:rPr>
                <w:rFonts w:ascii="Arial" w:eastAsia="Times New Roman" w:hAnsi="Arial" w:cs="Arial"/>
                <w:color w:val="000000"/>
                <w:sz w:val="20"/>
                <w:szCs w:val="20"/>
                <w:lang w:eastAsia="pt-PT"/>
              </w:rPr>
              <w:t>13:00 - 14:00</w:t>
            </w:r>
          </w:p>
        </w:tc>
        <w:tc>
          <w:tcPr>
            <w:tcW w:w="7916" w:type="dxa"/>
            <w:gridSpan w:val="2"/>
            <w:tcBorders>
              <w:top w:val="single" w:sz="4" w:space="0" w:color="auto"/>
              <w:left w:val="nil"/>
              <w:bottom w:val="single" w:sz="4" w:space="0" w:color="auto"/>
              <w:right w:val="single" w:sz="4" w:space="0" w:color="auto"/>
            </w:tcBorders>
            <w:shd w:val="clear" w:color="B4C6E7" w:fill="auto"/>
            <w:vAlign w:val="center"/>
            <w:hideMark/>
          </w:tcPr>
          <w:p w14:paraId="370C14FD" w14:textId="77777777" w:rsidR="00FA505B" w:rsidRPr="00FA505B" w:rsidRDefault="00FA505B" w:rsidP="00FA505B">
            <w:pPr>
              <w:spacing w:after="0" w:line="240" w:lineRule="auto"/>
              <w:jc w:val="center"/>
              <w:rPr>
                <w:rFonts w:ascii="Arial" w:eastAsia="Times New Roman" w:hAnsi="Arial" w:cs="Arial"/>
                <w:b/>
                <w:bCs/>
                <w:color w:val="000000"/>
                <w:sz w:val="20"/>
                <w:szCs w:val="20"/>
                <w:lang w:eastAsia="pt-PT"/>
              </w:rPr>
            </w:pPr>
            <w:r w:rsidRPr="00FA505B">
              <w:rPr>
                <w:rFonts w:ascii="Arial" w:eastAsia="Times New Roman" w:hAnsi="Arial" w:cs="Arial"/>
                <w:b/>
                <w:bCs/>
                <w:color w:val="000000"/>
                <w:sz w:val="20"/>
                <w:szCs w:val="20"/>
                <w:lang w:eastAsia="pt-PT"/>
              </w:rPr>
              <w:t xml:space="preserve">Lunch </w:t>
            </w:r>
          </w:p>
        </w:tc>
      </w:tr>
      <w:tr w:rsidR="00FA505B" w:rsidRPr="0063232E" w14:paraId="64BE5E46" w14:textId="77777777" w:rsidTr="006A6C8B">
        <w:trPr>
          <w:trHeight w:val="285"/>
        </w:trPr>
        <w:tc>
          <w:tcPr>
            <w:tcW w:w="1440" w:type="dxa"/>
            <w:tcBorders>
              <w:top w:val="nil"/>
              <w:left w:val="single" w:sz="4" w:space="0" w:color="auto"/>
              <w:bottom w:val="single" w:sz="4" w:space="0" w:color="auto"/>
              <w:right w:val="single" w:sz="4" w:space="0" w:color="auto"/>
            </w:tcBorders>
            <w:shd w:val="clear" w:color="B4C6E7" w:fill="B4C6E7"/>
            <w:vAlign w:val="center"/>
            <w:hideMark/>
          </w:tcPr>
          <w:p w14:paraId="13AF8F3A" w14:textId="77777777" w:rsidR="00FA505B" w:rsidRPr="00FA505B" w:rsidRDefault="00FA505B" w:rsidP="00FA505B">
            <w:pPr>
              <w:spacing w:after="0" w:line="240" w:lineRule="auto"/>
              <w:jc w:val="right"/>
              <w:rPr>
                <w:rFonts w:ascii="Arial" w:eastAsia="Times New Roman" w:hAnsi="Arial" w:cs="Arial"/>
                <w:color w:val="000000"/>
                <w:sz w:val="20"/>
                <w:szCs w:val="20"/>
                <w:lang w:eastAsia="pt-PT"/>
              </w:rPr>
            </w:pPr>
            <w:r w:rsidRPr="00FA505B">
              <w:rPr>
                <w:rFonts w:ascii="Arial" w:eastAsia="Times New Roman" w:hAnsi="Arial" w:cs="Arial"/>
                <w:color w:val="000000"/>
                <w:sz w:val="20"/>
                <w:szCs w:val="20"/>
                <w:lang w:eastAsia="pt-PT"/>
              </w:rPr>
              <w:t>14:00 - 16:00</w:t>
            </w:r>
          </w:p>
        </w:tc>
        <w:tc>
          <w:tcPr>
            <w:tcW w:w="7916" w:type="dxa"/>
            <w:gridSpan w:val="2"/>
            <w:tcBorders>
              <w:top w:val="single" w:sz="4" w:space="0" w:color="auto"/>
              <w:left w:val="nil"/>
              <w:bottom w:val="single" w:sz="4" w:space="0" w:color="auto"/>
              <w:right w:val="single" w:sz="4" w:space="0" w:color="auto"/>
            </w:tcBorders>
            <w:shd w:val="clear" w:color="B4C6E7" w:fill="B4C6E7"/>
            <w:vAlign w:val="center"/>
            <w:hideMark/>
          </w:tcPr>
          <w:p w14:paraId="51166F73" w14:textId="68EE032D" w:rsidR="00FA505B" w:rsidRPr="00FA505B" w:rsidRDefault="00FA505B" w:rsidP="00FA505B">
            <w:pPr>
              <w:spacing w:after="0" w:line="240" w:lineRule="auto"/>
              <w:jc w:val="center"/>
              <w:rPr>
                <w:rFonts w:ascii="Arial" w:eastAsia="Times New Roman" w:hAnsi="Arial" w:cs="Arial"/>
                <w:b/>
                <w:bCs/>
                <w:color w:val="000000"/>
                <w:sz w:val="20"/>
                <w:szCs w:val="20"/>
                <w:lang w:val="en-GB" w:eastAsia="pt-PT"/>
              </w:rPr>
            </w:pPr>
            <w:r w:rsidRPr="00FA505B">
              <w:rPr>
                <w:rFonts w:ascii="Arial" w:eastAsia="Times New Roman" w:hAnsi="Arial" w:cs="Arial"/>
                <w:b/>
                <w:bCs/>
                <w:color w:val="000000"/>
                <w:sz w:val="20"/>
                <w:szCs w:val="20"/>
                <w:lang w:val="en-GB" w:eastAsia="pt-PT"/>
              </w:rPr>
              <w:t xml:space="preserve">Session 2: Resilience and adaption </w:t>
            </w:r>
            <w:r w:rsidR="00FC2063" w:rsidRPr="00FA505B">
              <w:rPr>
                <w:rFonts w:ascii="Arial" w:eastAsia="Times New Roman" w:hAnsi="Arial" w:cs="Arial"/>
                <w:b/>
                <w:bCs/>
                <w:color w:val="000000"/>
                <w:sz w:val="20"/>
                <w:szCs w:val="20"/>
                <w:lang w:val="en-GB" w:eastAsia="pt-PT"/>
              </w:rPr>
              <w:t xml:space="preserve">of road infrastructure </w:t>
            </w:r>
            <w:r w:rsidRPr="00FA505B">
              <w:rPr>
                <w:rFonts w:ascii="Arial" w:eastAsia="Times New Roman" w:hAnsi="Arial" w:cs="Arial"/>
                <w:b/>
                <w:bCs/>
                <w:color w:val="000000"/>
                <w:sz w:val="20"/>
                <w:szCs w:val="20"/>
                <w:lang w:val="en-GB" w:eastAsia="pt-PT"/>
              </w:rPr>
              <w:t xml:space="preserve">to climate change and other hazards </w:t>
            </w:r>
          </w:p>
        </w:tc>
      </w:tr>
      <w:tr w:rsidR="00FA505B" w:rsidRPr="00FA505B" w14:paraId="286C57B4" w14:textId="77777777" w:rsidTr="006A6C8B">
        <w:trPr>
          <w:trHeight w:val="240"/>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hideMark/>
          </w:tcPr>
          <w:p w14:paraId="58341183" w14:textId="77777777" w:rsidR="00FA505B" w:rsidRPr="00FA505B" w:rsidRDefault="00FA505B" w:rsidP="00FA505B">
            <w:pPr>
              <w:spacing w:after="0" w:line="240" w:lineRule="auto"/>
              <w:jc w:val="right"/>
              <w:rPr>
                <w:rFonts w:ascii="Arial" w:eastAsia="Times New Roman" w:hAnsi="Arial" w:cs="Arial"/>
                <w:color w:val="000000"/>
                <w:sz w:val="20"/>
                <w:szCs w:val="20"/>
                <w:lang w:eastAsia="pt-PT"/>
              </w:rPr>
            </w:pPr>
            <w:r w:rsidRPr="00FA505B">
              <w:rPr>
                <w:rFonts w:ascii="Arial" w:eastAsia="Times New Roman" w:hAnsi="Arial" w:cs="Arial"/>
                <w:color w:val="000000"/>
                <w:sz w:val="20"/>
                <w:szCs w:val="20"/>
                <w:lang w:eastAsia="pt-PT"/>
              </w:rPr>
              <w:t>16:00-16:30</w:t>
            </w:r>
          </w:p>
        </w:tc>
        <w:tc>
          <w:tcPr>
            <w:tcW w:w="7916" w:type="dxa"/>
            <w:gridSpan w:val="2"/>
            <w:tcBorders>
              <w:top w:val="single" w:sz="4" w:space="0" w:color="auto"/>
              <w:left w:val="nil"/>
              <w:bottom w:val="single" w:sz="4" w:space="0" w:color="auto"/>
              <w:right w:val="single" w:sz="4" w:space="0" w:color="auto"/>
            </w:tcBorders>
            <w:shd w:val="clear" w:color="B4C6E7" w:fill="auto"/>
            <w:vAlign w:val="center"/>
            <w:hideMark/>
          </w:tcPr>
          <w:p w14:paraId="6090A73A" w14:textId="77777777" w:rsidR="00FA505B" w:rsidRPr="00FA505B" w:rsidRDefault="00FA505B" w:rsidP="00FA505B">
            <w:pPr>
              <w:spacing w:after="0" w:line="240" w:lineRule="auto"/>
              <w:jc w:val="center"/>
              <w:rPr>
                <w:rFonts w:ascii="Arial" w:eastAsia="Times New Roman" w:hAnsi="Arial" w:cs="Arial"/>
                <w:b/>
                <w:bCs/>
                <w:color w:val="000000"/>
                <w:sz w:val="20"/>
                <w:szCs w:val="20"/>
                <w:lang w:eastAsia="pt-PT"/>
              </w:rPr>
            </w:pPr>
            <w:r w:rsidRPr="00FA505B">
              <w:rPr>
                <w:rFonts w:ascii="Arial" w:eastAsia="Times New Roman" w:hAnsi="Arial" w:cs="Arial"/>
                <w:b/>
                <w:bCs/>
                <w:color w:val="000000"/>
                <w:sz w:val="20"/>
                <w:szCs w:val="20"/>
                <w:lang w:eastAsia="pt-PT"/>
              </w:rPr>
              <w:t>Coffee break</w:t>
            </w:r>
          </w:p>
        </w:tc>
      </w:tr>
      <w:tr w:rsidR="00FA505B" w:rsidRPr="0063232E" w14:paraId="54E49C99" w14:textId="77777777" w:rsidTr="006A6C8B">
        <w:trPr>
          <w:trHeight w:val="285"/>
        </w:trPr>
        <w:tc>
          <w:tcPr>
            <w:tcW w:w="1440" w:type="dxa"/>
            <w:tcBorders>
              <w:top w:val="nil"/>
              <w:left w:val="single" w:sz="4" w:space="0" w:color="auto"/>
              <w:bottom w:val="single" w:sz="4" w:space="0" w:color="auto"/>
              <w:right w:val="single" w:sz="4" w:space="0" w:color="auto"/>
            </w:tcBorders>
            <w:shd w:val="clear" w:color="B4C6E7" w:fill="B4C6E7"/>
            <w:vAlign w:val="center"/>
            <w:hideMark/>
          </w:tcPr>
          <w:p w14:paraId="5F6D62FD" w14:textId="77777777" w:rsidR="00FA505B" w:rsidRPr="00FA505B" w:rsidRDefault="00FA505B" w:rsidP="00FA505B">
            <w:pPr>
              <w:spacing w:after="0" w:line="240" w:lineRule="auto"/>
              <w:jc w:val="right"/>
              <w:rPr>
                <w:rFonts w:ascii="Arial" w:eastAsia="Times New Roman" w:hAnsi="Arial" w:cs="Arial"/>
                <w:color w:val="000000"/>
                <w:sz w:val="20"/>
                <w:szCs w:val="20"/>
                <w:lang w:eastAsia="pt-PT"/>
              </w:rPr>
            </w:pPr>
            <w:r w:rsidRPr="00FA505B">
              <w:rPr>
                <w:rFonts w:ascii="Arial" w:eastAsia="Times New Roman" w:hAnsi="Arial" w:cs="Arial"/>
                <w:color w:val="000000"/>
                <w:sz w:val="20"/>
                <w:szCs w:val="20"/>
                <w:lang w:eastAsia="pt-PT"/>
              </w:rPr>
              <w:t>16:30-18:00</w:t>
            </w:r>
          </w:p>
        </w:tc>
        <w:tc>
          <w:tcPr>
            <w:tcW w:w="7916" w:type="dxa"/>
            <w:gridSpan w:val="2"/>
            <w:tcBorders>
              <w:top w:val="single" w:sz="4" w:space="0" w:color="auto"/>
              <w:left w:val="nil"/>
              <w:bottom w:val="single" w:sz="4" w:space="0" w:color="auto"/>
              <w:right w:val="single" w:sz="4" w:space="0" w:color="auto"/>
            </w:tcBorders>
            <w:shd w:val="clear" w:color="B4C6E7" w:fill="B4C6E7"/>
            <w:vAlign w:val="center"/>
            <w:hideMark/>
          </w:tcPr>
          <w:p w14:paraId="027B7282" w14:textId="77777777" w:rsidR="00FA505B" w:rsidRPr="00FA505B" w:rsidRDefault="00FA505B" w:rsidP="00FA505B">
            <w:pPr>
              <w:spacing w:after="0" w:line="240" w:lineRule="auto"/>
              <w:jc w:val="center"/>
              <w:rPr>
                <w:rFonts w:ascii="Arial" w:eastAsia="Times New Roman" w:hAnsi="Arial" w:cs="Arial"/>
                <w:b/>
                <w:bCs/>
                <w:color w:val="000000"/>
                <w:sz w:val="20"/>
                <w:szCs w:val="20"/>
                <w:lang w:val="en-GB" w:eastAsia="pt-PT"/>
              </w:rPr>
            </w:pPr>
            <w:r w:rsidRPr="00FA505B">
              <w:rPr>
                <w:rFonts w:ascii="Arial" w:eastAsia="Times New Roman" w:hAnsi="Arial" w:cs="Arial"/>
                <w:b/>
                <w:bCs/>
                <w:color w:val="000000"/>
                <w:sz w:val="20"/>
                <w:szCs w:val="20"/>
                <w:lang w:val="en-GB" w:eastAsia="pt-PT"/>
              </w:rPr>
              <w:t>Panel discussion 1: Post disaster recovery and building back better</w:t>
            </w:r>
          </w:p>
        </w:tc>
      </w:tr>
      <w:tr w:rsidR="00FA505B" w:rsidRPr="00FA505B" w14:paraId="3961E1F3" w14:textId="77777777" w:rsidTr="006A6C8B">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hideMark/>
          </w:tcPr>
          <w:p w14:paraId="0170DFCB" w14:textId="77777777" w:rsidR="00FA505B" w:rsidRPr="00FA505B" w:rsidRDefault="00FA505B" w:rsidP="00FA505B">
            <w:pPr>
              <w:spacing w:after="0" w:line="240" w:lineRule="auto"/>
              <w:jc w:val="right"/>
              <w:rPr>
                <w:rFonts w:ascii="Arial" w:eastAsia="Times New Roman" w:hAnsi="Arial" w:cs="Arial"/>
                <w:color w:val="000000"/>
                <w:sz w:val="20"/>
                <w:szCs w:val="20"/>
                <w:lang w:eastAsia="pt-PT"/>
              </w:rPr>
            </w:pPr>
            <w:r w:rsidRPr="00FA505B">
              <w:rPr>
                <w:rFonts w:ascii="Arial" w:eastAsia="Times New Roman" w:hAnsi="Arial" w:cs="Arial"/>
                <w:color w:val="000000"/>
                <w:sz w:val="20"/>
                <w:szCs w:val="20"/>
                <w:lang w:eastAsia="pt-PT"/>
              </w:rPr>
              <w:t>18:00</w:t>
            </w:r>
          </w:p>
        </w:tc>
        <w:tc>
          <w:tcPr>
            <w:tcW w:w="7916" w:type="dxa"/>
            <w:gridSpan w:val="2"/>
            <w:tcBorders>
              <w:top w:val="single" w:sz="4" w:space="0" w:color="auto"/>
              <w:left w:val="nil"/>
              <w:bottom w:val="single" w:sz="4" w:space="0" w:color="auto"/>
              <w:right w:val="single" w:sz="4" w:space="0" w:color="auto"/>
            </w:tcBorders>
            <w:shd w:val="clear" w:color="B4C6E7" w:fill="auto"/>
            <w:vAlign w:val="center"/>
            <w:hideMark/>
          </w:tcPr>
          <w:p w14:paraId="62462E0F" w14:textId="77777777" w:rsidR="00FA505B" w:rsidRPr="00FA505B" w:rsidRDefault="00FA505B" w:rsidP="00FA505B">
            <w:pPr>
              <w:spacing w:after="0" w:line="240" w:lineRule="auto"/>
              <w:jc w:val="center"/>
              <w:rPr>
                <w:rFonts w:ascii="Arial" w:eastAsia="Times New Roman" w:hAnsi="Arial" w:cs="Arial"/>
                <w:b/>
                <w:bCs/>
                <w:color w:val="000000"/>
                <w:sz w:val="20"/>
                <w:szCs w:val="20"/>
                <w:lang w:eastAsia="pt-PT"/>
              </w:rPr>
            </w:pPr>
            <w:r w:rsidRPr="00FA505B">
              <w:rPr>
                <w:rFonts w:ascii="Arial" w:eastAsia="Times New Roman" w:hAnsi="Arial" w:cs="Arial"/>
                <w:b/>
                <w:bCs/>
                <w:color w:val="000000"/>
                <w:sz w:val="20"/>
                <w:szCs w:val="20"/>
                <w:lang w:eastAsia="pt-PT"/>
              </w:rPr>
              <w:t>Closing Day1</w:t>
            </w:r>
          </w:p>
        </w:tc>
      </w:tr>
      <w:tr w:rsidR="00FA505B" w:rsidRPr="00FA505B" w14:paraId="1DD59903" w14:textId="77777777" w:rsidTr="006A6C8B">
        <w:trPr>
          <w:trHeight w:val="360"/>
        </w:trPr>
        <w:tc>
          <w:tcPr>
            <w:tcW w:w="9356" w:type="dxa"/>
            <w:gridSpan w:val="3"/>
            <w:tcBorders>
              <w:top w:val="nil"/>
              <w:left w:val="nil"/>
              <w:bottom w:val="single" w:sz="4" w:space="0" w:color="auto"/>
              <w:right w:val="nil"/>
            </w:tcBorders>
            <w:vAlign w:val="bottom"/>
            <w:hideMark/>
          </w:tcPr>
          <w:p w14:paraId="744BF6AE" w14:textId="1E3F149B" w:rsidR="006A6C8B" w:rsidRPr="00D50A36" w:rsidRDefault="00A55833" w:rsidP="00FA505B">
            <w:pPr>
              <w:spacing w:after="0" w:line="240" w:lineRule="auto"/>
              <w:jc w:val="center"/>
              <w:rPr>
                <w:rFonts w:ascii="Arial" w:eastAsia="Times New Roman" w:hAnsi="Arial" w:cs="Arial"/>
                <w:b/>
                <w:bCs/>
                <w:sz w:val="28"/>
                <w:szCs w:val="28"/>
                <w:lang w:eastAsia="pt-PT"/>
              </w:rPr>
            </w:pPr>
            <w:r>
              <w:br w:type="page"/>
            </w:r>
          </w:p>
          <w:p w14:paraId="6165C189" w14:textId="77777777" w:rsidR="00FA505B" w:rsidRDefault="00FA505B" w:rsidP="00FA505B">
            <w:pPr>
              <w:spacing w:after="0" w:line="240" w:lineRule="auto"/>
              <w:jc w:val="center"/>
              <w:rPr>
                <w:rFonts w:ascii="Arial" w:hAnsi="Arial" w:cs="Arial"/>
                <w:b/>
                <w:bCs/>
                <w:lang w:eastAsia="ko-KR"/>
              </w:rPr>
            </w:pPr>
            <w:r w:rsidRPr="00FA505B">
              <w:rPr>
                <w:rFonts w:ascii="Arial" w:eastAsia="Times New Roman" w:hAnsi="Arial" w:cs="Arial"/>
                <w:b/>
                <w:bCs/>
                <w:lang w:eastAsia="pt-PT"/>
              </w:rPr>
              <w:t>Day</w:t>
            </w:r>
            <w:r w:rsidR="006A6C8B">
              <w:rPr>
                <w:rFonts w:ascii="Arial" w:eastAsia="Times New Roman" w:hAnsi="Arial" w:cs="Arial"/>
                <w:b/>
                <w:bCs/>
                <w:lang w:eastAsia="pt-PT"/>
              </w:rPr>
              <w:t xml:space="preserve"> </w:t>
            </w:r>
            <w:r w:rsidR="009C1F56">
              <w:rPr>
                <w:rFonts w:ascii="Arial" w:eastAsia="Times New Roman" w:hAnsi="Arial" w:cs="Arial"/>
                <w:b/>
                <w:bCs/>
                <w:lang w:eastAsia="pt-PT"/>
              </w:rPr>
              <w:t>2</w:t>
            </w:r>
            <w:r w:rsidRPr="00FA505B">
              <w:rPr>
                <w:rFonts w:ascii="Arial" w:eastAsia="Times New Roman" w:hAnsi="Arial" w:cs="Arial"/>
                <w:b/>
                <w:bCs/>
                <w:lang w:eastAsia="pt-PT"/>
              </w:rPr>
              <w:t xml:space="preserve">: </w:t>
            </w:r>
          </w:p>
          <w:p w14:paraId="0A4917D3" w14:textId="77777777" w:rsidR="00070E42" w:rsidRPr="00D50A36" w:rsidRDefault="00070E42" w:rsidP="00FA505B">
            <w:pPr>
              <w:spacing w:after="0" w:line="240" w:lineRule="auto"/>
              <w:jc w:val="center"/>
              <w:rPr>
                <w:rFonts w:ascii="Arial" w:hAnsi="Arial" w:cs="Arial"/>
                <w:b/>
                <w:bCs/>
                <w:sz w:val="16"/>
                <w:szCs w:val="16"/>
                <w:lang w:eastAsia="ko-KR"/>
              </w:rPr>
            </w:pPr>
          </w:p>
          <w:p w14:paraId="4F056A8E" w14:textId="0012842F" w:rsidR="00A55833" w:rsidRPr="00FA505B" w:rsidRDefault="00A55833" w:rsidP="00FA505B">
            <w:pPr>
              <w:spacing w:after="0" w:line="240" w:lineRule="auto"/>
              <w:jc w:val="center"/>
              <w:rPr>
                <w:rFonts w:ascii="Arial" w:eastAsia="Times New Roman" w:hAnsi="Arial" w:cs="Arial"/>
                <w:b/>
                <w:bCs/>
                <w:lang w:eastAsia="pt-PT"/>
              </w:rPr>
            </w:pPr>
          </w:p>
        </w:tc>
      </w:tr>
      <w:tr w:rsidR="006A6C8B" w:rsidRPr="00FA505B" w14:paraId="4D41140C" w14:textId="77777777" w:rsidTr="006A6C8B">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FFC000"/>
            <w:vAlign w:val="center"/>
          </w:tcPr>
          <w:p w14:paraId="2FBF3470" w14:textId="6CEBA84E" w:rsidR="006A6C8B" w:rsidRPr="00FA505B" w:rsidRDefault="006A6C8B" w:rsidP="00FA505B">
            <w:pPr>
              <w:spacing w:after="0" w:line="240" w:lineRule="auto"/>
              <w:jc w:val="right"/>
              <w:rPr>
                <w:rFonts w:ascii="Arial" w:eastAsia="Times New Roman" w:hAnsi="Arial" w:cs="Arial"/>
                <w:color w:val="000000"/>
                <w:lang w:eastAsia="pt-PT"/>
              </w:rPr>
            </w:pPr>
            <w:r>
              <w:rPr>
                <w:rFonts w:ascii="Arial" w:eastAsia="Times New Roman" w:hAnsi="Arial" w:cs="Arial"/>
                <w:color w:val="000000"/>
                <w:lang w:eastAsia="pt-PT"/>
              </w:rPr>
              <w:t>8</w:t>
            </w:r>
            <w:r w:rsidRPr="00FA505B">
              <w:rPr>
                <w:rFonts w:ascii="Arial" w:eastAsia="Times New Roman" w:hAnsi="Arial" w:cs="Arial"/>
                <w:color w:val="000000"/>
                <w:lang w:eastAsia="pt-PT"/>
              </w:rPr>
              <w:t>:</w:t>
            </w:r>
            <w:r>
              <w:rPr>
                <w:rFonts w:ascii="Arial" w:eastAsia="Times New Roman" w:hAnsi="Arial" w:cs="Arial"/>
                <w:color w:val="000000"/>
                <w:lang w:eastAsia="pt-PT"/>
              </w:rPr>
              <w:t>3</w:t>
            </w:r>
            <w:r w:rsidRPr="00FA505B">
              <w:rPr>
                <w:rFonts w:ascii="Arial" w:eastAsia="Times New Roman" w:hAnsi="Arial" w:cs="Arial"/>
                <w:color w:val="000000"/>
                <w:lang w:eastAsia="pt-PT"/>
              </w:rPr>
              <w:t xml:space="preserve">0 - </w:t>
            </w:r>
            <w:r>
              <w:rPr>
                <w:rFonts w:ascii="Arial" w:eastAsia="Times New Roman" w:hAnsi="Arial" w:cs="Arial"/>
                <w:color w:val="000000"/>
                <w:lang w:eastAsia="pt-PT"/>
              </w:rPr>
              <w:t>09</w:t>
            </w:r>
            <w:r w:rsidRPr="00FA505B">
              <w:rPr>
                <w:rFonts w:ascii="Arial" w:eastAsia="Times New Roman" w:hAnsi="Arial" w:cs="Arial"/>
                <w:color w:val="000000"/>
                <w:lang w:eastAsia="pt-PT"/>
              </w:rPr>
              <w:t>:00</w:t>
            </w:r>
          </w:p>
        </w:tc>
        <w:tc>
          <w:tcPr>
            <w:tcW w:w="7916" w:type="dxa"/>
            <w:gridSpan w:val="2"/>
            <w:tcBorders>
              <w:top w:val="single" w:sz="4" w:space="0" w:color="auto"/>
              <w:left w:val="nil"/>
              <w:bottom w:val="single" w:sz="4" w:space="0" w:color="auto"/>
              <w:right w:val="single" w:sz="4" w:space="0" w:color="auto"/>
            </w:tcBorders>
            <w:shd w:val="clear" w:color="B4C6E7" w:fill="FFC000"/>
            <w:vAlign w:val="center"/>
          </w:tcPr>
          <w:p w14:paraId="554B852E" w14:textId="4EBA47B4" w:rsidR="006A6C8B" w:rsidRPr="00FA505B" w:rsidRDefault="006A6C8B" w:rsidP="00FA505B">
            <w:pPr>
              <w:spacing w:after="0" w:line="240" w:lineRule="auto"/>
              <w:jc w:val="center"/>
              <w:rPr>
                <w:rFonts w:ascii="Arial" w:eastAsia="Times New Roman" w:hAnsi="Arial" w:cs="Arial"/>
                <w:b/>
                <w:bCs/>
                <w:color w:val="000000"/>
                <w:lang w:val="en-GB" w:eastAsia="pt-PT"/>
              </w:rPr>
            </w:pPr>
            <w:r w:rsidRPr="006A6C8B">
              <w:rPr>
                <w:rFonts w:ascii="Arial" w:eastAsia="Times New Roman" w:hAnsi="Arial" w:cs="Arial"/>
                <w:b/>
                <w:bCs/>
                <w:color w:val="000000"/>
                <w:lang w:val="en-GB" w:eastAsia="pt-PT"/>
              </w:rPr>
              <w:t xml:space="preserve">Day </w:t>
            </w:r>
            <w:r>
              <w:rPr>
                <w:rFonts w:ascii="Arial" w:eastAsia="Times New Roman" w:hAnsi="Arial" w:cs="Arial"/>
                <w:b/>
                <w:bCs/>
                <w:color w:val="000000"/>
                <w:lang w:val="en-GB" w:eastAsia="pt-PT"/>
              </w:rPr>
              <w:t>2</w:t>
            </w:r>
            <w:r w:rsidRPr="006A6C8B">
              <w:rPr>
                <w:rFonts w:ascii="Arial" w:eastAsia="Times New Roman" w:hAnsi="Arial" w:cs="Arial"/>
                <w:b/>
                <w:bCs/>
                <w:color w:val="000000"/>
                <w:lang w:val="en-GB" w:eastAsia="pt-PT"/>
              </w:rPr>
              <w:t xml:space="preserve"> Registration</w:t>
            </w:r>
          </w:p>
        </w:tc>
      </w:tr>
      <w:tr w:rsidR="00FA505B" w:rsidRPr="0063232E" w14:paraId="576E088B" w14:textId="77777777" w:rsidTr="006A6C8B">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B4C6E7"/>
            <w:vAlign w:val="center"/>
            <w:hideMark/>
          </w:tcPr>
          <w:p w14:paraId="265BD03F" w14:textId="77777777" w:rsidR="00FA505B" w:rsidRPr="00FA505B" w:rsidRDefault="00FA505B" w:rsidP="00FA505B">
            <w:pPr>
              <w:spacing w:after="0" w:line="240" w:lineRule="auto"/>
              <w:jc w:val="right"/>
              <w:rPr>
                <w:rFonts w:ascii="Arial" w:eastAsia="Times New Roman" w:hAnsi="Arial" w:cs="Arial"/>
                <w:color w:val="000000"/>
                <w:lang w:eastAsia="pt-PT"/>
              </w:rPr>
            </w:pPr>
            <w:r w:rsidRPr="00FA505B">
              <w:rPr>
                <w:rFonts w:ascii="Arial" w:eastAsia="Times New Roman" w:hAnsi="Arial" w:cs="Arial"/>
                <w:color w:val="000000"/>
                <w:lang w:eastAsia="pt-PT"/>
              </w:rPr>
              <w:t>9:00 - 11:00</w:t>
            </w:r>
          </w:p>
        </w:tc>
        <w:tc>
          <w:tcPr>
            <w:tcW w:w="7916" w:type="dxa"/>
            <w:gridSpan w:val="2"/>
            <w:tcBorders>
              <w:top w:val="single" w:sz="4" w:space="0" w:color="auto"/>
              <w:left w:val="nil"/>
              <w:bottom w:val="single" w:sz="4" w:space="0" w:color="auto"/>
              <w:right w:val="single" w:sz="4" w:space="0" w:color="auto"/>
            </w:tcBorders>
            <w:shd w:val="clear" w:color="B4C6E7" w:fill="B4C6E7"/>
            <w:vAlign w:val="center"/>
            <w:hideMark/>
          </w:tcPr>
          <w:p w14:paraId="2B50D7A8" w14:textId="77777777" w:rsidR="00FA505B" w:rsidRPr="00FA505B" w:rsidRDefault="00FA505B" w:rsidP="00FA505B">
            <w:pPr>
              <w:spacing w:after="0" w:line="240" w:lineRule="auto"/>
              <w:jc w:val="center"/>
              <w:rPr>
                <w:rFonts w:ascii="Arial" w:eastAsia="Times New Roman" w:hAnsi="Arial" w:cs="Arial"/>
                <w:b/>
                <w:bCs/>
                <w:color w:val="000000"/>
                <w:lang w:val="en-GB" w:eastAsia="pt-PT"/>
              </w:rPr>
            </w:pPr>
            <w:r w:rsidRPr="00FA505B">
              <w:rPr>
                <w:rFonts w:ascii="Arial" w:eastAsia="Times New Roman" w:hAnsi="Arial" w:cs="Arial"/>
                <w:b/>
                <w:bCs/>
                <w:color w:val="000000"/>
                <w:lang w:val="en-GB" w:eastAsia="pt-PT"/>
              </w:rPr>
              <w:t>Session 3: Cost and benefits of resilience for roads</w:t>
            </w:r>
          </w:p>
        </w:tc>
      </w:tr>
      <w:tr w:rsidR="00FA505B" w:rsidRPr="00FA505B" w14:paraId="61FB502C" w14:textId="77777777" w:rsidTr="006A6C8B">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hideMark/>
          </w:tcPr>
          <w:p w14:paraId="175A8A55" w14:textId="77777777" w:rsidR="00FA505B" w:rsidRPr="00FA505B" w:rsidRDefault="00FA505B" w:rsidP="00FA505B">
            <w:pPr>
              <w:spacing w:after="0" w:line="240" w:lineRule="auto"/>
              <w:jc w:val="right"/>
              <w:rPr>
                <w:rFonts w:ascii="Arial" w:eastAsia="Times New Roman" w:hAnsi="Arial" w:cs="Arial"/>
                <w:color w:val="000000"/>
                <w:lang w:eastAsia="pt-PT"/>
              </w:rPr>
            </w:pPr>
            <w:r w:rsidRPr="00FA505B">
              <w:rPr>
                <w:rFonts w:ascii="Arial" w:eastAsia="Times New Roman" w:hAnsi="Arial" w:cs="Arial"/>
                <w:color w:val="000000"/>
                <w:lang w:eastAsia="pt-PT"/>
              </w:rPr>
              <w:t>11:00-11:30</w:t>
            </w:r>
          </w:p>
        </w:tc>
        <w:tc>
          <w:tcPr>
            <w:tcW w:w="7916" w:type="dxa"/>
            <w:gridSpan w:val="2"/>
            <w:tcBorders>
              <w:top w:val="single" w:sz="4" w:space="0" w:color="auto"/>
              <w:left w:val="nil"/>
              <w:bottom w:val="single" w:sz="4" w:space="0" w:color="auto"/>
              <w:right w:val="single" w:sz="4" w:space="0" w:color="auto"/>
            </w:tcBorders>
            <w:shd w:val="clear" w:color="B4C6E7" w:fill="auto"/>
            <w:vAlign w:val="center"/>
            <w:hideMark/>
          </w:tcPr>
          <w:p w14:paraId="0779AD55" w14:textId="77777777" w:rsidR="00FA505B" w:rsidRPr="00FA505B" w:rsidRDefault="00FA505B" w:rsidP="00FA505B">
            <w:pPr>
              <w:spacing w:after="0" w:line="240" w:lineRule="auto"/>
              <w:jc w:val="center"/>
              <w:rPr>
                <w:rFonts w:ascii="Arial" w:eastAsia="Times New Roman" w:hAnsi="Arial" w:cs="Arial"/>
                <w:b/>
                <w:bCs/>
                <w:color w:val="000000"/>
                <w:lang w:eastAsia="pt-PT"/>
              </w:rPr>
            </w:pPr>
            <w:r w:rsidRPr="00FA505B">
              <w:rPr>
                <w:rFonts w:ascii="Arial" w:eastAsia="Times New Roman" w:hAnsi="Arial" w:cs="Arial"/>
                <w:b/>
                <w:bCs/>
                <w:color w:val="000000"/>
                <w:lang w:eastAsia="pt-PT"/>
              </w:rPr>
              <w:t>Coffee break</w:t>
            </w:r>
          </w:p>
        </w:tc>
      </w:tr>
      <w:tr w:rsidR="00FA505B" w:rsidRPr="0063232E" w14:paraId="778644D4" w14:textId="77777777" w:rsidTr="006A6C8B">
        <w:trPr>
          <w:trHeight w:val="285"/>
        </w:trPr>
        <w:tc>
          <w:tcPr>
            <w:tcW w:w="1440" w:type="dxa"/>
            <w:tcBorders>
              <w:top w:val="nil"/>
              <w:left w:val="single" w:sz="4" w:space="0" w:color="auto"/>
              <w:bottom w:val="single" w:sz="4" w:space="0" w:color="auto"/>
              <w:right w:val="single" w:sz="4" w:space="0" w:color="auto"/>
            </w:tcBorders>
            <w:shd w:val="clear" w:color="B4C6E7" w:fill="B4C6E7"/>
            <w:vAlign w:val="center"/>
            <w:hideMark/>
          </w:tcPr>
          <w:p w14:paraId="013F8DF7" w14:textId="77777777" w:rsidR="00FA505B" w:rsidRPr="00FA505B" w:rsidRDefault="00FA505B" w:rsidP="00FA505B">
            <w:pPr>
              <w:spacing w:after="0" w:line="240" w:lineRule="auto"/>
              <w:jc w:val="right"/>
              <w:rPr>
                <w:rFonts w:ascii="Arial" w:eastAsia="Times New Roman" w:hAnsi="Arial" w:cs="Arial"/>
                <w:color w:val="000000"/>
                <w:lang w:eastAsia="pt-PT"/>
              </w:rPr>
            </w:pPr>
            <w:r w:rsidRPr="00FA505B">
              <w:rPr>
                <w:rFonts w:ascii="Arial" w:eastAsia="Times New Roman" w:hAnsi="Arial" w:cs="Arial"/>
                <w:color w:val="000000"/>
                <w:lang w:eastAsia="pt-PT"/>
              </w:rPr>
              <w:t>11:30 - 13:00</w:t>
            </w:r>
          </w:p>
        </w:tc>
        <w:tc>
          <w:tcPr>
            <w:tcW w:w="7916" w:type="dxa"/>
            <w:gridSpan w:val="2"/>
            <w:tcBorders>
              <w:top w:val="single" w:sz="4" w:space="0" w:color="auto"/>
              <w:left w:val="nil"/>
              <w:bottom w:val="single" w:sz="4" w:space="0" w:color="auto"/>
              <w:right w:val="single" w:sz="4" w:space="0" w:color="auto"/>
            </w:tcBorders>
            <w:shd w:val="clear" w:color="B4C6E7" w:fill="B4C6E7"/>
            <w:vAlign w:val="center"/>
            <w:hideMark/>
          </w:tcPr>
          <w:p w14:paraId="7E35F85F" w14:textId="463A454C" w:rsidR="00FA505B" w:rsidRPr="00FA505B" w:rsidRDefault="00FA505B" w:rsidP="00FA505B">
            <w:pPr>
              <w:spacing w:after="0" w:line="240" w:lineRule="auto"/>
              <w:jc w:val="center"/>
              <w:rPr>
                <w:rFonts w:ascii="Arial" w:eastAsia="Times New Roman" w:hAnsi="Arial" w:cs="Arial"/>
                <w:b/>
                <w:bCs/>
                <w:color w:val="000000"/>
                <w:lang w:val="en-GB" w:eastAsia="pt-PT"/>
              </w:rPr>
            </w:pPr>
            <w:r w:rsidRPr="00FA505B">
              <w:rPr>
                <w:rFonts w:ascii="Arial" w:eastAsia="Times New Roman" w:hAnsi="Arial" w:cs="Arial"/>
                <w:b/>
                <w:bCs/>
                <w:color w:val="000000"/>
                <w:lang w:val="en-GB" w:eastAsia="pt-PT"/>
              </w:rPr>
              <w:t>Session 4: Planning, asset manag</w:t>
            </w:r>
            <w:r w:rsidR="00C003B1">
              <w:rPr>
                <w:rFonts w:ascii="Arial" w:eastAsia="Times New Roman" w:hAnsi="Arial" w:cs="Arial"/>
                <w:b/>
                <w:bCs/>
                <w:color w:val="000000"/>
                <w:lang w:val="en-GB" w:eastAsia="pt-PT"/>
              </w:rPr>
              <w:t>e</w:t>
            </w:r>
            <w:r w:rsidRPr="00FA505B">
              <w:rPr>
                <w:rFonts w:ascii="Arial" w:eastAsia="Times New Roman" w:hAnsi="Arial" w:cs="Arial"/>
                <w:b/>
                <w:bCs/>
                <w:color w:val="000000"/>
                <w:lang w:val="en-GB" w:eastAsia="pt-PT"/>
              </w:rPr>
              <w:t>ment and funding for road resilience</w:t>
            </w:r>
          </w:p>
        </w:tc>
      </w:tr>
      <w:tr w:rsidR="00FA505B" w:rsidRPr="00FA505B" w14:paraId="47A00D79" w14:textId="77777777" w:rsidTr="006A6C8B">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hideMark/>
          </w:tcPr>
          <w:p w14:paraId="2C711CE6" w14:textId="77777777" w:rsidR="00FA505B" w:rsidRPr="00FA505B" w:rsidRDefault="00FA505B" w:rsidP="00FA505B">
            <w:pPr>
              <w:spacing w:after="0" w:line="240" w:lineRule="auto"/>
              <w:jc w:val="right"/>
              <w:rPr>
                <w:rFonts w:ascii="Arial" w:eastAsia="Times New Roman" w:hAnsi="Arial" w:cs="Arial"/>
                <w:color w:val="000000"/>
                <w:lang w:eastAsia="pt-PT"/>
              </w:rPr>
            </w:pPr>
            <w:r w:rsidRPr="00FA505B">
              <w:rPr>
                <w:rFonts w:ascii="Arial" w:eastAsia="Times New Roman" w:hAnsi="Arial" w:cs="Arial"/>
                <w:color w:val="000000"/>
                <w:lang w:eastAsia="pt-PT"/>
              </w:rPr>
              <w:t>13:00 - 14:00</w:t>
            </w:r>
          </w:p>
        </w:tc>
        <w:tc>
          <w:tcPr>
            <w:tcW w:w="7916" w:type="dxa"/>
            <w:gridSpan w:val="2"/>
            <w:tcBorders>
              <w:top w:val="single" w:sz="4" w:space="0" w:color="auto"/>
              <w:left w:val="nil"/>
              <w:bottom w:val="single" w:sz="4" w:space="0" w:color="auto"/>
              <w:right w:val="single" w:sz="4" w:space="0" w:color="auto"/>
            </w:tcBorders>
            <w:shd w:val="clear" w:color="B4C6E7" w:fill="auto"/>
            <w:vAlign w:val="center"/>
            <w:hideMark/>
          </w:tcPr>
          <w:p w14:paraId="0A6E6186" w14:textId="77777777" w:rsidR="00FA505B" w:rsidRPr="00FA505B" w:rsidRDefault="00FA505B" w:rsidP="00FA505B">
            <w:pPr>
              <w:spacing w:after="0" w:line="240" w:lineRule="auto"/>
              <w:jc w:val="center"/>
              <w:rPr>
                <w:rFonts w:ascii="Arial" w:eastAsia="Times New Roman" w:hAnsi="Arial" w:cs="Arial"/>
                <w:b/>
                <w:bCs/>
                <w:color w:val="000000"/>
                <w:lang w:eastAsia="pt-PT"/>
              </w:rPr>
            </w:pPr>
            <w:r w:rsidRPr="00FA505B">
              <w:rPr>
                <w:rFonts w:ascii="Arial" w:eastAsia="Times New Roman" w:hAnsi="Arial" w:cs="Arial"/>
                <w:b/>
                <w:bCs/>
                <w:color w:val="000000"/>
                <w:lang w:eastAsia="pt-PT"/>
              </w:rPr>
              <w:t xml:space="preserve">Lunch </w:t>
            </w:r>
          </w:p>
        </w:tc>
      </w:tr>
      <w:tr w:rsidR="00FA505B" w:rsidRPr="0063232E" w14:paraId="4E635BE3" w14:textId="77777777" w:rsidTr="006A6C8B">
        <w:trPr>
          <w:trHeight w:val="285"/>
        </w:trPr>
        <w:tc>
          <w:tcPr>
            <w:tcW w:w="1440" w:type="dxa"/>
            <w:tcBorders>
              <w:top w:val="nil"/>
              <w:left w:val="single" w:sz="4" w:space="0" w:color="auto"/>
              <w:bottom w:val="single" w:sz="4" w:space="0" w:color="auto"/>
              <w:right w:val="single" w:sz="4" w:space="0" w:color="auto"/>
            </w:tcBorders>
            <w:shd w:val="clear" w:color="B4C6E7" w:fill="B4C6E7"/>
            <w:vAlign w:val="center"/>
            <w:hideMark/>
          </w:tcPr>
          <w:p w14:paraId="6231B2D9" w14:textId="77777777" w:rsidR="00FA505B" w:rsidRPr="00FA505B" w:rsidRDefault="00FA505B" w:rsidP="00FA505B">
            <w:pPr>
              <w:spacing w:after="0" w:line="240" w:lineRule="auto"/>
              <w:jc w:val="right"/>
              <w:rPr>
                <w:rFonts w:ascii="Arial" w:eastAsia="Times New Roman" w:hAnsi="Arial" w:cs="Arial"/>
                <w:color w:val="000000"/>
                <w:lang w:eastAsia="pt-PT"/>
              </w:rPr>
            </w:pPr>
            <w:r w:rsidRPr="00FA505B">
              <w:rPr>
                <w:rFonts w:ascii="Arial" w:eastAsia="Times New Roman" w:hAnsi="Arial" w:cs="Arial"/>
                <w:color w:val="000000"/>
                <w:lang w:eastAsia="pt-PT"/>
              </w:rPr>
              <w:t>14:00 - 16:00</w:t>
            </w:r>
          </w:p>
        </w:tc>
        <w:tc>
          <w:tcPr>
            <w:tcW w:w="7916" w:type="dxa"/>
            <w:gridSpan w:val="2"/>
            <w:tcBorders>
              <w:top w:val="single" w:sz="4" w:space="0" w:color="auto"/>
              <w:left w:val="nil"/>
              <w:bottom w:val="single" w:sz="4" w:space="0" w:color="auto"/>
              <w:right w:val="single" w:sz="4" w:space="0" w:color="auto"/>
            </w:tcBorders>
            <w:shd w:val="clear" w:color="B4C6E7" w:fill="B4C6E7"/>
            <w:vAlign w:val="center"/>
            <w:hideMark/>
          </w:tcPr>
          <w:p w14:paraId="27A70B25" w14:textId="77777777" w:rsidR="00FA505B" w:rsidRPr="00FA505B" w:rsidRDefault="00FA505B" w:rsidP="00FA505B">
            <w:pPr>
              <w:spacing w:after="0" w:line="240" w:lineRule="auto"/>
              <w:jc w:val="center"/>
              <w:rPr>
                <w:rFonts w:ascii="Arial" w:eastAsia="Times New Roman" w:hAnsi="Arial" w:cs="Arial"/>
                <w:b/>
                <w:bCs/>
                <w:color w:val="000000"/>
                <w:lang w:val="en-GB" w:eastAsia="pt-PT"/>
              </w:rPr>
            </w:pPr>
            <w:r w:rsidRPr="00FA505B">
              <w:rPr>
                <w:rFonts w:ascii="Arial" w:eastAsia="Times New Roman" w:hAnsi="Arial" w:cs="Arial"/>
                <w:b/>
                <w:bCs/>
                <w:color w:val="000000"/>
                <w:lang w:val="en-GB" w:eastAsia="pt-PT"/>
              </w:rPr>
              <w:t>Session 5:  Practical case studies and lessons learned on strategies for cost-effective climate change adaptation and sustainable development</w:t>
            </w:r>
          </w:p>
        </w:tc>
      </w:tr>
      <w:tr w:rsidR="00FA505B" w:rsidRPr="00FA505B" w14:paraId="1A7B8254" w14:textId="77777777" w:rsidTr="006A6C8B">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hideMark/>
          </w:tcPr>
          <w:p w14:paraId="315D77A6" w14:textId="77777777" w:rsidR="00FA505B" w:rsidRPr="00FA505B" w:rsidRDefault="00FA505B" w:rsidP="00FA505B">
            <w:pPr>
              <w:spacing w:after="0" w:line="240" w:lineRule="auto"/>
              <w:jc w:val="right"/>
              <w:rPr>
                <w:rFonts w:ascii="Arial" w:eastAsia="Times New Roman" w:hAnsi="Arial" w:cs="Arial"/>
                <w:color w:val="000000"/>
                <w:lang w:eastAsia="pt-PT"/>
              </w:rPr>
            </w:pPr>
            <w:r w:rsidRPr="00FA505B">
              <w:rPr>
                <w:rFonts w:ascii="Arial" w:eastAsia="Times New Roman" w:hAnsi="Arial" w:cs="Arial"/>
                <w:color w:val="000000"/>
                <w:lang w:eastAsia="pt-PT"/>
              </w:rPr>
              <w:t>16:00-16:30</w:t>
            </w:r>
          </w:p>
        </w:tc>
        <w:tc>
          <w:tcPr>
            <w:tcW w:w="7916" w:type="dxa"/>
            <w:gridSpan w:val="2"/>
            <w:tcBorders>
              <w:top w:val="single" w:sz="4" w:space="0" w:color="auto"/>
              <w:left w:val="nil"/>
              <w:bottom w:val="single" w:sz="4" w:space="0" w:color="auto"/>
              <w:right w:val="single" w:sz="4" w:space="0" w:color="auto"/>
            </w:tcBorders>
            <w:shd w:val="clear" w:color="B4C6E7" w:fill="auto"/>
            <w:vAlign w:val="center"/>
            <w:hideMark/>
          </w:tcPr>
          <w:p w14:paraId="69C3E029" w14:textId="77777777" w:rsidR="00FA505B" w:rsidRPr="00FA505B" w:rsidRDefault="00FA505B" w:rsidP="00FA505B">
            <w:pPr>
              <w:spacing w:after="0" w:line="240" w:lineRule="auto"/>
              <w:jc w:val="center"/>
              <w:rPr>
                <w:rFonts w:ascii="Arial" w:eastAsia="Times New Roman" w:hAnsi="Arial" w:cs="Arial"/>
                <w:b/>
                <w:bCs/>
                <w:color w:val="000000"/>
                <w:lang w:eastAsia="pt-PT"/>
              </w:rPr>
            </w:pPr>
            <w:r w:rsidRPr="00FA505B">
              <w:rPr>
                <w:rFonts w:ascii="Arial" w:eastAsia="Times New Roman" w:hAnsi="Arial" w:cs="Arial"/>
                <w:b/>
                <w:bCs/>
                <w:color w:val="000000"/>
                <w:lang w:eastAsia="pt-PT"/>
              </w:rPr>
              <w:t>Coffee break</w:t>
            </w:r>
          </w:p>
        </w:tc>
      </w:tr>
      <w:tr w:rsidR="00FA505B" w:rsidRPr="0063232E" w14:paraId="4025C596" w14:textId="77777777" w:rsidTr="006A6C8B">
        <w:trPr>
          <w:trHeight w:val="450"/>
        </w:trPr>
        <w:tc>
          <w:tcPr>
            <w:tcW w:w="1440" w:type="dxa"/>
            <w:tcBorders>
              <w:top w:val="nil"/>
              <w:left w:val="single" w:sz="4" w:space="0" w:color="auto"/>
              <w:bottom w:val="single" w:sz="4" w:space="0" w:color="auto"/>
              <w:right w:val="single" w:sz="4" w:space="0" w:color="auto"/>
            </w:tcBorders>
            <w:shd w:val="clear" w:color="B4C6E7" w:fill="B4C6E7"/>
            <w:vAlign w:val="center"/>
            <w:hideMark/>
          </w:tcPr>
          <w:p w14:paraId="0F43868B" w14:textId="77777777" w:rsidR="00FA505B" w:rsidRPr="00FA505B" w:rsidRDefault="00FA505B" w:rsidP="00FA505B">
            <w:pPr>
              <w:spacing w:after="0" w:line="240" w:lineRule="auto"/>
              <w:jc w:val="right"/>
              <w:rPr>
                <w:rFonts w:ascii="Arial" w:eastAsia="Times New Roman" w:hAnsi="Arial" w:cs="Arial"/>
                <w:color w:val="000000"/>
                <w:lang w:eastAsia="pt-PT"/>
              </w:rPr>
            </w:pPr>
            <w:r w:rsidRPr="00FA505B">
              <w:rPr>
                <w:rFonts w:ascii="Arial" w:eastAsia="Times New Roman" w:hAnsi="Arial" w:cs="Arial"/>
                <w:color w:val="000000"/>
                <w:lang w:eastAsia="pt-PT"/>
              </w:rPr>
              <w:t>16:30-17:45</w:t>
            </w:r>
          </w:p>
        </w:tc>
        <w:tc>
          <w:tcPr>
            <w:tcW w:w="7916" w:type="dxa"/>
            <w:gridSpan w:val="2"/>
            <w:tcBorders>
              <w:top w:val="single" w:sz="4" w:space="0" w:color="auto"/>
              <w:left w:val="nil"/>
              <w:bottom w:val="single" w:sz="4" w:space="0" w:color="auto"/>
              <w:right w:val="single" w:sz="4" w:space="0" w:color="auto"/>
            </w:tcBorders>
            <w:shd w:val="clear" w:color="B4C6E7" w:fill="B4C6E7"/>
            <w:vAlign w:val="center"/>
            <w:hideMark/>
          </w:tcPr>
          <w:p w14:paraId="2C8D348D" w14:textId="5B5DA1FA" w:rsidR="00FA505B" w:rsidRPr="00FA505B" w:rsidRDefault="00FA505B" w:rsidP="00FA505B">
            <w:pPr>
              <w:spacing w:after="0" w:line="240" w:lineRule="auto"/>
              <w:jc w:val="center"/>
              <w:rPr>
                <w:rFonts w:ascii="Arial" w:eastAsia="Times New Roman" w:hAnsi="Arial" w:cs="Arial"/>
                <w:b/>
                <w:bCs/>
                <w:color w:val="000000"/>
                <w:lang w:val="en-GB" w:eastAsia="pt-PT"/>
              </w:rPr>
            </w:pPr>
            <w:r w:rsidRPr="00FA505B">
              <w:rPr>
                <w:rFonts w:ascii="Arial" w:eastAsia="Times New Roman" w:hAnsi="Arial" w:cs="Arial"/>
                <w:b/>
                <w:bCs/>
                <w:color w:val="000000"/>
                <w:lang w:val="en-GB" w:eastAsia="pt-PT"/>
              </w:rPr>
              <w:t>Panel discussion 2: Future for resilience new data and future climate</w:t>
            </w:r>
          </w:p>
        </w:tc>
      </w:tr>
      <w:tr w:rsidR="00FA505B" w:rsidRPr="00FA505B" w14:paraId="3DAA90C9" w14:textId="77777777" w:rsidTr="006A6C8B">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hideMark/>
          </w:tcPr>
          <w:p w14:paraId="6D7B02B8" w14:textId="77777777" w:rsidR="00FA505B" w:rsidRPr="00FA505B" w:rsidRDefault="00FA505B" w:rsidP="00FA505B">
            <w:pPr>
              <w:spacing w:after="0" w:line="240" w:lineRule="auto"/>
              <w:jc w:val="right"/>
              <w:rPr>
                <w:rFonts w:ascii="Arial" w:eastAsia="Times New Roman" w:hAnsi="Arial" w:cs="Arial"/>
                <w:color w:val="000000"/>
                <w:lang w:eastAsia="pt-PT"/>
              </w:rPr>
            </w:pPr>
            <w:r w:rsidRPr="00FA505B">
              <w:rPr>
                <w:rFonts w:ascii="Arial" w:eastAsia="Times New Roman" w:hAnsi="Arial" w:cs="Arial"/>
                <w:color w:val="000000"/>
                <w:lang w:eastAsia="pt-PT"/>
              </w:rPr>
              <w:t>17:40-18:00</w:t>
            </w:r>
          </w:p>
        </w:tc>
        <w:tc>
          <w:tcPr>
            <w:tcW w:w="7916" w:type="dxa"/>
            <w:gridSpan w:val="2"/>
            <w:tcBorders>
              <w:top w:val="single" w:sz="4" w:space="0" w:color="auto"/>
              <w:left w:val="nil"/>
              <w:bottom w:val="single" w:sz="4" w:space="0" w:color="auto"/>
              <w:right w:val="single" w:sz="4" w:space="0" w:color="auto"/>
            </w:tcBorders>
            <w:shd w:val="clear" w:color="B4C6E7" w:fill="auto"/>
            <w:vAlign w:val="center"/>
            <w:hideMark/>
          </w:tcPr>
          <w:p w14:paraId="23242BA1" w14:textId="77777777" w:rsidR="00FA505B" w:rsidRPr="00FA505B" w:rsidRDefault="00FA505B" w:rsidP="00FA505B">
            <w:pPr>
              <w:spacing w:after="0" w:line="240" w:lineRule="auto"/>
              <w:jc w:val="center"/>
              <w:rPr>
                <w:rFonts w:ascii="Arial" w:eastAsia="Times New Roman" w:hAnsi="Arial" w:cs="Arial"/>
                <w:b/>
                <w:bCs/>
                <w:color w:val="000000"/>
                <w:lang w:eastAsia="pt-PT"/>
              </w:rPr>
            </w:pPr>
            <w:r w:rsidRPr="00FA505B">
              <w:rPr>
                <w:rFonts w:ascii="Arial" w:eastAsia="Times New Roman" w:hAnsi="Arial" w:cs="Arial"/>
                <w:b/>
                <w:bCs/>
                <w:color w:val="000000"/>
                <w:lang w:eastAsia="pt-PT"/>
              </w:rPr>
              <w:t>Closing Session</w:t>
            </w:r>
          </w:p>
        </w:tc>
      </w:tr>
      <w:tr w:rsidR="006A6C8B" w:rsidRPr="00FA505B" w14:paraId="6034FDA5" w14:textId="77777777" w:rsidTr="00B43CB0">
        <w:trPr>
          <w:trHeight w:val="360"/>
        </w:trPr>
        <w:tc>
          <w:tcPr>
            <w:tcW w:w="9356" w:type="dxa"/>
            <w:gridSpan w:val="3"/>
            <w:tcBorders>
              <w:top w:val="nil"/>
              <w:left w:val="nil"/>
              <w:bottom w:val="single" w:sz="4" w:space="0" w:color="auto"/>
              <w:right w:val="nil"/>
            </w:tcBorders>
            <w:vAlign w:val="bottom"/>
            <w:hideMark/>
          </w:tcPr>
          <w:p w14:paraId="1961145A" w14:textId="77777777" w:rsidR="00D50A36" w:rsidRPr="00D50A36" w:rsidRDefault="00D50A36" w:rsidP="00B43CB0">
            <w:pPr>
              <w:spacing w:after="0" w:line="240" w:lineRule="auto"/>
              <w:jc w:val="center"/>
              <w:rPr>
                <w:rFonts w:ascii="Arial" w:hAnsi="Arial" w:cs="Arial"/>
                <w:b/>
                <w:bCs/>
                <w:sz w:val="28"/>
                <w:szCs w:val="28"/>
                <w:lang w:eastAsia="ko-KR"/>
              </w:rPr>
            </w:pPr>
          </w:p>
          <w:p w14:paraId="02B59E5B" w14:textId="6E60F9EE" w:rsidR="00A55833" w:rsidRDefault="006A6C8B" w:rsidP="00B43CB0">
            <w:pPr>
              <w:spacing w:after="0" w:line="240" w:lineRule="auto"/>
              <w:jc w:val="center"/>
              <w:rPr>
                <w:rFonts w:ascii="Arial" w:hAnsi="Arial" w:cs="Arial"/>
                <w:b/>
                <w:bCs/>
                <w:lang w:eastAsia="ko-KR"/>
              </w:rPr>
            </w:pPr>
            <w:r w:rsidRPr="00FA505B">
              <w:rPr>
                <w:rFonts w:ascii="Arial" w:eastAsia="Times New Roman" w:hAnsi="Arial" w:cs="Arial"/>
                <w:b/>
                <w:bCs/>
                <w:lang w:eastAsia="pt-PT"/>
              </w:rPr>
              <w:t>Day</w:t>
            </w:r>
            <w:r>
              <w:rPr>
                <w:rFonts w:ascii="Arial" w:eastAsia="Times New Roman" w:hAnsi="Arial" w:cs="Arial"/>
                <w:b/>
                <w:bCs/>
                <w:lang w:eastAsia="pt-PT"/>
              </w:rPr>
              <w:t xml:space="preserve"> 3</w:t>
            </w:r>
            <w:r w:rsidRPr="00FA505B">
              <w:rPr>
                <w:rFonts w:ascii="Arial" w:eastAsia="Times New Roman" w:hAnsi="Arial" w:cs="Arial"/>
                <w:b/>
                <w:bCs/>
                <w:lang w:eastAsia="pt-PT"/>
              </w:rPr>
              <w:t>:</w:t>
            </w:r>
          </w:p>
          <w:p w14:paraId="5DC475DC" w14:textId="77777777" w:rsidR="00D50A36" w:rsidRPr="00D50A36" w:rsidRDefault="00D50A36" w:rsidP="00B43CB0">
            <w:pPr>
              <w:spacing w:after="0" w:line="240" w:lineRule="auto"/>
              <w:jc w:val="center"/>
              <w:rPr>
                <w:rFonts w:ascii="Arial" w:hAnsi="Arial" w:cs="Arial"/>
                <w:b/>
                <w:bCs/>
                <w:sz w:val="16"/>
                <w:szCs w:val="16"/>
                <w:lang w:eastAsia="ko-KR"/>
              </w:rPr>
            </w:pPr>
          </w:p>
          <w:p w14:paraId="074AEB64" w14:textId="618961A6" w:rsidR="00070E42" w:rsidRPr="00070E42" w:rsidRDefault="00070E42" w:rsidP="00070E42">
            <w:pPr>
              <w:spacing w:after="0" w:line="240" w:lineRule="auto"/>
              <w:rPr>
                <w:rFonts w:ascii="Arial" w:hAnsi="Arial" w:cs="Arial"/>
                <w:b/>
                <w:bCs/>
                <w:lang w:eastAsia="ko-KR"/>
              </w:rPr>
            </w:pPr>
          </w:p>
        </w:tc>
      </w:tr>
      <w:tr w:rsidR="006A6C8B" w:rsidRPr="0063232E" w14:paraId="3287A558" w14:textId="77777777" w:rsidTr="00B43CB0">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FFC000"/>
            <w:vAlign w:val="center"/>
          </w:tcPr>
          <w:p w14:paraId="6BF38F9F" w14:textId="77777777" w:rsidR="006A6C8B" w:rsidRPr="00FA505B" w:rsidRDefault="006A6C8B" w:rsidP="00B43CB0">
            <w:pPr>
              <w:spacing w:after="0" w:line="240" w:lineRule="auto"/>
              <w:jc w:val="right"/>
              <w:rPr>
                <w:rFonts w:ascii="Arial" w:eastAsia="Times New Roman" w:hAnsi="Arial" w:cs="Arial"/>
                <w:color w:val="000000"/>
                <w:lang w:eastAsia="pt-PT"/>
              </w:rPr>
            </w:pPr>
            <w:r>
              <w:rPr>
                <w:rFonts w:ascii="Arial" w:eastAsia="Times New Roman" w:hAnsi="Arial" w:cs="Arial"/>
                <w:color w:val="000000"/>
                <w:lang w:eastAsia="pt-PT"/>
              </w:rPr>
              <w:t>8</w:t>
            </w:r>
            <w:r w:rsidRPr="00FA505B">
              <w:rPr>
                <w:rFonts w:ascii="Arial" w:eastAsia="Times New Roman" w:hAnsi="Arial" w:cs="Arial"/>
                <w:color w:val="000000"/>
                <w:lang w:eastAsia="pt-PT"/>
              </w:rPr>
              <w:t>:</w:t>
            </w:r>
            <w:r>
              <w:rPr>
                <w:rFonts w:ascii="Arial" w:eastAsia="Times New Roman" w:hAnsi="Arial" w:cs="Arial"/>
                <w:color w:val="000000"/>
                <w:lang w:eastAsia="pt-PT"/>
              </w:rPr>
              <w:t>3</w:t>
            </w:r>
            <w:r w:rsidRPr="00FA505B">
              <w:rPr>
                <w:rFonts w:ascii="Arial" w:eastAsia="Times New Roman" w:hAnsi="Arial" w:cs="Arial"/>
                <w:color w:val="000000"/>
                <w:lang w:eastAsia="pt-PT"/>
              </w:rPr>
              <w:t xml:space="preserve">0 - </w:t>
            </w:r>
            <w:r>
              <w:rPr>
                <w:rFonts w:ascii="Arial" w:eastAsia="Times New Roman" w:hAnsi="Arial" w:cs="Arial"/>
                <w:color w:val="000000"/>
                <w:lang w:eastAsia="pt-PT"/>
              </w:rPr>
              <w:t>09</w:t>
            </w:r>
            <w:r w:rsidRPr="00FA505B">
              <w:rPr>
                <w:rFonts w:ascii="Arial" w:eastAsia="Times New Roman" w:hAnsi="Arial" w:cs="Arial"/>
                <w:color w:val="000000"/>
                <w:lang w:eastAsia="pt-PT"/>
              </w:rPr>
              <w:t>:00</w:t>
            </w:r>
          </w:p>
        </w:tc>
        <w:tc>
          <w:tcPr>
            <w:tcW w:w="7916" w:type="dxa"/>
            <w:gridSpan w:val="2"/>
            <w:tcBorders>
              <w:top w:val="single" w:sz="4" w:space="0" w:color="auto"/>
              <w:left w:val="nil"/>
              <w:bottom w:val="single" w:sz="4" w:space="0" w:color="auto"/>
              <w:right w:val="single" w:sz="4" w:space="0" w:color="auto"/>
            </w:tcBorders>
            <w:shd w:val="clear" w:color="B4C6E7" w:fill="FFC000"/>
            <w:vAlign w:val="center"/>
          </w:tcPr>
          <w:p w14:paraId="79D9C5D6" w14:textId="7CC686A1" w:rsidR="006A6C8B" w:rsidRPr="00FA505B" w:rsidRDefault="006A6C8B" w:rsidP="00B43CB0">
            <w:pPr>
              <w:spacing w:after="0" w:line="240" w:lineRule="auto"/>
              <w:jc w:val="center"/>
              <w:rPr>
                <w:rFonts w:ascii="Arial" w:eastAsia="Times New Roman" w:hAnsi="Arial" w:cs="Arial"/>
                <w:b/>
                <w:bCs/>
                <w:color w:val="000000"/>
                <w:lang w:val="en-GB" w:eastAsia="pt-PT"/>
              </w:rPr>
            </w:pPr>
            <w:r>
              <w:rPr>
                <w:rFonts w:ascii="Arial" w:eastAsia="Times New Roman" w:hAnsi="Arial" w:cs="Arial"/>
                <w:b/>
                <w:bCs/>
                <w:color w:val="000000"/>
                <w:lang w:val="en-GB" w:eastAsia="pt-PT"/>
              </w:rPr>
              <w:t>Arrival of the Delegates at the Seminar Venue</w:t>
            </w:r>
          </w:p>
        </w:tc>
      </w:tr>
      <w:tr w:rsidR="006A6C8B" w:rsidRPr="0063232E" w14:paraId="4766EAB5" w14:textId="77777777" w:rsidTr="00B43CB0">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B4C6E7"/>
            <w:vAlign w:val="center"/>
            <w:hideMark/>
          </w:tcPr>
          <w:p w14:paraId="18DEEB86" w14:textId="14FC5C8C" w:rsidR="006A6C8B" w:rsidRPr="00FA505B" w:rsidRDefault="006A6C8B" w:rsidP="00B43CB0">
            <w:pPr>
              <w:spacing w:after="0" w:line="240" w:lineRule="auto"/>
              <w:jc w:val="right"/>
              <w:rPr>
                <w:rFonts w:ascii="Arial" w:eastAsia="Times New Roman" w:hAnsi="Arial" w:cs="Arial"/>
                <w:color w:val="000000"/>
                <w:lang w:eastAsia="pt-PT"/>
              </w:rPr>
            </w:pPr>
            <w:r w:rsidRPr="00FA505B">
              <w:rPr>
                <w:rFonts w:ascii="Arial" w:eastAsia="Times New Roman" w:hAnsi="Arial" w:cs="Arial"/>
                <w:color w:val="000000"/>
                <w:lang w:eastAsia="pt-PT"/>
              </w:rPr>
              <w:t>9:00</w:t>
            </w:r>
          </w:p>
        </w:tc>
        <w:tc>
          <w:tcPr>
            <w:tcW w:w="7916" w:type="dxa"/>
            <w:gridSpan w:val="2"/>
            <w:tcBorders>
              <w:top w:val="single" w:sz="4" w:space="0" w:color="auto"/>
              <w:left w:val="nil"/>
              <w:bottom w:val="single" w:sz="4" w:space="0" w:color="auto"/>
              <w:right w:val="single" w:sz="4" w:space="0" w:color="auto"/>
            </w:tcBorders>
            <w:shd w:val="clear" w:color="B4C6E7" w:fill="B4C6E7"/>
            <w:vAlign w:val="center"/>
            <w:hideMark/>
          </w:tcPr>
          <w:p w14:paraId="3AFE4341" w14:textId="1EE4B633" w:rsidR="006A6C8B" w:rsidRPr="00FA505B" w:rsidRDefault="006A6C8B" w:rsidP="00B43CB0">
            <w:pPr>
              <w:spacing w:after="0" w:line="240" w:lineRule="auto"/>
              <w:jc w:val="center"/>
              <w:rPr>
                <w:rFonts w:ascii="Arial" w:eastAsia="Times New Roman" w:hAnsi="Arial" w:cs="Arial"/>
                <w:b/>
                <w:bCs/>
                <w:color w:val="000000"/>
                <w:lang w:val="en-GB" w:eastAsia="pt-PT"/>
              </w:rPr>
            </w:pPr>
            <w:r>
              <w:rPr>
                <w:rFonts w:ascii="Arial" w:eastAsia="Times New Roman" w:hAnsi="Arial" w:cs="Arial"/>
                <w:b/>
                <w:bCs/>
                <w:color w:val="000000"/>
                <w:lang w:val="en-GB" w:eastAsia="pt-PT"/>
              </w:rPr>
              <w:t>Bus Departure to site visit</w:t>
            </w:r>
          </w:p>
        </w:tc>
      </w:tr>
      <w:tr w:rsidR="006A6C8B" w:rsidRPr="0063232E" w14:paraId="7A2ED9B9" w14:textId="77777777" w:rsidTr="00B43CB0">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hideMark/>
          </w:tcPr>
          <w:p w14:paraId="5246F047" w14:textId="5FB9E318" w:rsidR="006A6C8B" w:rsidRPr="00FA505B" w:rsidRDefault="006A6C8B" w:rsidP="00B43CB0">
            <w:pPr>
              <w:spacing w:after="0" w:line="240" w:lineRule="auto"/>
              <w:jc w:val="right"/>
              <w:rPr>
                <w:rFonts w:ascii="Arial" w:eastAsia="Times New Roman" w:hAnsi="Arial" w:cs="Arial"/>
                <w:color w:val="000000"/>
                <w:lang w:eastAsia="pt-PT"/>
              </w:rPr>
            </w:pPr>
            <w:r>
              <w:rPr>
                <w:rFonts w:ascii="Arial" w:eastAsia="Times New Roman" w:hAnsi="Arial" w:cs="Arial"/>
                <w:color w:val="000000"/>
                <w:lang w:eastAsia="pt-PT"/>
              </w:rPr>
              <w:t>09</w:t>
            </w:r>
            <w:r w:rsidRPr="00FA505B">
              <w:rPr>
                <w:rFonts w:ascii="Arial" w:eastAsia="Times New Roman" w:hAnsi="Arial" w:cs="Arial"/>
                <w:color w:val="000000"/>
                <w:lang w:eastAsia="pt-PT"/>
              </w:rPr>
              <w:t>:</w:t>
            </w:r>
            <w:r>
              <w:rPr>
                <w:rFonts w:ascii="Arial" w:eastAsia="Times New Roman" w:hAnsi="Arial" w:cs="Arial"/>
                <w:color w:val="000000"/>
                <w:lang w:eastAsia="pt-PT"/>
              </w:rPr>
              <w:t>4</w:t>
            </w:r>
            <w:r w:rsidRPr="00FA505B">
              <w:rPr>
                <w:rFonts w:ascii="Arial" w:eastAsia="Times New Roman" w:hAnsi="Arial" w:cs="Arial"/>
                <w:color w:val="000000"/>
                <w:lang w:eastAsia="pt-PT"/>
              </w:rPr>
              <w:t>0-1</w:t>
            </w:r>
            <w:r>
              <w:rPr>
                <w:rFonts w:ascii="Arial" w:eastAsia="Times New Roman" w:hAnsi="Arial" w:cs="Arial"/>
                <w:color w:val="000000"/>
                <w:lang w:eastAsia="pt-PT"/>
              </w:rPr>
              <w:t>2</w:t>
            </w:r>
            <w:r w:rsidRPr="00FA505B">
              <w:rPr>
                <w:rFonts w:ascii="Arial" w:eastAsia="Times New Roman" w:hAnsi="Arial" w:cs="Arial"/>
                <w:color w:val="000000"/>
                <w:lang w:eastAsia="pt-PT"/>
              </w:rPr>
              <w:t>:</w:t>
            </w:r>
            <w:r>
              <w:rPr>
                <w:rFonts w:ascii="Arial" w:eastAsia="Times New Roman" w:hAnsi="Arial" w:cs="Arial"/>
                <w:color w:val="000000"/>
                <w:lang w:eastAsia="pt-PT"/>
              </w:rPr>
              <w:t>0</w:t>
            </w:r>
            <w:r w:rsidRPr="00FA505B">
              <w:rPr>
                <w:rFonts w:ascii="Arial" w:eastAsia="Times New Roman" w:hAnsi="Arial" w:cs="Arial"/>
                <w:color w:val="000000"/>
                <w:lang w:eastAsia="pt-PT"/>
              </w:rPr>
              <w:t>0</w:t>
            </w:r>
          </w:p>
        </w:tc>
        <w:tc>
          <w:tcPr>
            <w:tcW w:w="7916" w:type="dxa"/>
            <w:gridSpan w:val="2"/>
            <w:tcBorders>
              <w:top w:val="single" w:sz="4" w:space="0" w:color="auto"/>
              <w:left w:val="nil"/>
              <w:bottom w:val="single" w:sz="4" w:space="0" w:color="auto"/>
              <w:right w:val="single" w:sz="4" w:space="0" w:color="auto"/>
            </w:tcBorders>
            <w:shd w:val="clear" w:color="B4C6E7" w:fill="auto"/>
            <w:vAlign w:val="center"/>
            <w:hideMark/>
          </w:tcPr>
          <w:p w14:paraId="067CBB6C" w14:textId="44D027FC" w:rsidR="006A6C8B" w:rsidRPr="00FA505B" w:rsidRDefault="006A6C8B" w:rsidP="00B43CB0">
            <w:pPr>
              <w:spacing w:after="0" w:line="240" w:lineRule="auto"/>
              <w:jc w:val="center"/>
              <w:rPr>
                <w:rFonts w:ascii="Arial" w:eastAsia="Times New Roman" w:hAnsi="Arial" w:cs="Arial"/>
                <w:b/>
                <w:bCs/>
                <w:color w:val="000000"/>
                <w:lang w:val="en-GB" w:eastAsia="pt-PT"/>
              </w:rPr>
            </w:pPr>
            <w:r w:rsidRPr="006A6C8B">
              <w:rPr>
                <w:rFonts w:ascii="Arial" w:eastAsia="Times New Roman" w:hAnsi="Arial" w:cs="Arial"/>
                <w:b/>
                <w:bCs/>
                <w:color w:val="000000"/>
                <w:lang w:val="en-GB" w:eastAsia="pt-PT"/>
              </w:rPr>
              <w:t xml:space="preserve">Site visit to </w:t>
            </w:r>
            <w:proofErr w:type="spellStart"/>
            <w:r w:rsidRPr="006A6C8B">
              <w:rPr>
                <w:rFonts w:ascii="Arial" w:eastAsia="Times New Roman" w:hAnsi="Arial" w:cs="Arial"/>
                <w:b/>
                <w:bCs/>
                <w:color w:val="000000"/>
                <w:lang w:val="en-GB" w:eastAsia="pt-PT"/>
              </w:rPr>
              <w:t>Moamba</w:t>
            </w:r>
            <w:proofErr w:type="spellEnd"/>
            <w:r w:rsidRPr="006A6C8B">
              <w:rPr>
                <w:rFonts w:ascii="Arial" w:eastAsia="Times New Roman" w:hAnsi="Arial" w:cs="Arial"/>
                <w:b/>
                <w:bCs/>
                <w:color w:val="000000"/>
                <w:lang w:val="en-GB" w:eastAsia="pt-PT"/>
              </w:rPr>
              <w:t xml:space="preserve"> Bridge</w:t>
            </w:r>
          </w:p>
        </w:tc>
      </w:tr>
      <w:tr w:rsidR="006A6C8B" w:rsidRPr="0063232E" w14:paraId="0ED7E9CD" w14:textId="77777777" w:rsidTr="00B43CB0">
        <w:trPr>
          <w:trHeight w:val="285"/>
        </w:trPr>
        <w:tc>
          <w:tcPr>
            <w:tcW w:w="1440" w:type="dxa"/>
            <w:tcBorders>
              <w:top w:val="nil"/>
              <w:left w:val="single" w:sz="4" w:space="0" w:color="auto"/>
              <w:bottom w:val="single" w:sz="4" w:space="0" w:color="auto"/>
              <w:right w:val="single" w:sz="4" w:space="0" w:color="auto"/>
            </w:tcBorders>
            <w:shd w:val="clear" w:color="B4C6E7" w:fill="B4C6E7"/>
            <w:vAlign w:val="center"/>
            <w:hideMark/>
          </w:tcPr>
          <w:p w14:paraId="726396F3" w14:textId="7E6D70CB" w:rsidR="006A6C8B" w:rsidRPr="00FA505B" w:rsidRDefault="006A6C8B" w:rsidP="00B43CB0">
            <w:pPr>
              <w:spacing w:after="0" w:line="240" w:lineRule="auto"/>
              <w:jc w:val="right"/>
              <w:rPr>
                <w:rFonts w:ascii="Arial" w:eastAsia="Times New Roman" w:hAnsi="Arial" w:cs="Arial"/>
                <w:color w:val="000000"/>
                <w:lang w:eastAsia="pt-PT"/>
              </w:rPr>
            </w:pPr>
            <w:r>
              <w:rPr>
                <w:rFonts w:ascii="Arial" w:eastAsia="Times New Roman" w:hAnsi="Arial" w:cs="Arial"/>
                <w:color w:val="000000"/>
                <w:lang w:eastAsia="pt-PT"/>
              </w:rPr>
              <w:t>12</w:t>
            </w:r>
            <w:r w:rsidRPr="00FA505B">
              <w:rPr>
                <w:rFonts w:ascii="Arial" w:eastAsia="Times New Roman" w:hAnsi="Arial" w:cs="Arial"/>
                <w:color w:val="000000"/>
                <w:lang w:eastAsia="pt-PT"/>
              </w:rPr>
              <w:t>:00</w:t>
            </w:r>
          </w:p>
        </w:tc>
        <w:tc>
          <w:tcPr>
            <w:tcW w:w="7916" w:type="dxa"/>
            <w:gridSpan w:val="2"/>
            <w:tcBorders>
              <w:top w:val="single" w:sz="4" w:space="0" w:color="auto"/>
              <w:left w:val="nil"/>
              <w:bottom w:val="single" w:sz="4" w:space="0" w:color="auto"/>
              <w:right w:val="single" w:sz="4" w:space="0" w:color="auto"/>
            </w:tcBorders>
            <w:shd w:val="clear" w:color="B4C6E7" w:fill="B4C6E7"/>
            <w:vAlign w:val="center"/>
            <w:hideMark/>
          </w:tcPr>
          <w:p w14:paraId="71A2D525" w14:textId="78BE1D22" w:rsidR="006A6C8B" w:rsidRPr="00FA505B" w:rsidRDefault="006A6C8B" w:rsidP="00B43CB0">
            <w:pPr>
              <w:spacing w:after="0" w:line="240" w:lineRule="auto"/>
              <w:jc w:val="center"/>
              <w:rPr>
                <w:rFonts w:ascii="Arial" w:eastAsia="Times New Roman" w:hAnsi="Arial" w:cs="Arial"/>
                <w:b/>
                <w:bCs/>
                <w:color w:val="000000"/>
                <w:lang w:val="en-GB" w:eastAsia="pt-PT"/>
              </w:rPr>
            </w:pPr>
            <w:r w:rsidRPr="006A6C8B">
              <w:rPr>
                <w:rFonts w:ascii="Arial" w:eastAsia="Times New Roman" w:hAnsi="Arial" w:cs="Arial"/>
                <w:b/>
                <w:bCs/>
                <w:color w:val="000000"/>
                <w:lang w:val="en-GB" w:eastAsia="pt-PT"/>
              </w:rPr>
              <w:t xml:space="preserve">Bus Departure to </w:t>
            </w:r>
            <w:r>
              <w:rPr>
                <w:rFonts w:ascii="Arial" w:eastAsia="Times New Roman" w:hAnsi="Arial" w:cs="Arial"/>
                <w:b/>
                <w:bCs/>
                <w:color w:val="000000"/>
                <w:lang w:val="en-GB" w:eastAsia="pt-PT"/>
              </w:rPr>
              <w:t>Seminar venue</w:t>
            </w:r>
          </w:p>
        </w:tc>
      </w:tr>
      <w:tr w:rsidR="006A6C8B" w:rsidRPr="00FA505B" w14:paraId="0A374503" w14:textId="77777777" w:rsidTr="00B43CB0">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hideMark/>
          </w:tcPr>
          <w:p w14:paraId="0C310C9B" w14:textId="77777777" w:rsidR="006A6C8B" w:rsidRPr="00FA505B" w:rsidRDefault="006A6C8B" w:rsidP="00B43CB0">
            <w:pPr>
              <w:spacing w:after="0" w:line="240" w:lineRule="auto"/>
              <w:jc w:val="right"/>
              <w:rPr>
                <w:rFonts w:ascii="Arial" w:eastAsia="Times New Roman" w:hAnsi="Arial" w:cs="Arial"/>
                <w:color w:val="000000"/>
                <w:lang w:eastAsia="pt-PT"/>
              </w:rPr>
            </w:pPr>
            <w:r w:rsidRPr="00FA505B">
              <w:rPr>
                <w:rFonts w:ascii="Arial" w:eastAsia="Times New Roman" w:hAnsi="Arial" w:cs="Arial"/>
                <w:color w:val="000000"/>
                <w:lang w:eastAsia="pt-PT"/>
              </w:rPr>
              <w:t>13:00 - 14:00</w:t>
            </w:r>
          </w:p>
        </w:tc>
        <w:tc>
          <w:tcPr>
            <w:tcW w:w="7916" w:type="dxa"/>
            <w:gridSpan w:val="2"/>
            <w:tcBorders>
              <w:top w:val="single" w:sz="4" w:space="0" w:color="auto"/>
              <w:left w:val="nil"/>
              <w:bottom w:val="single" w:sz="4" w:space="0" w:color="auto"/>
              <w:right w:val="single" w:sz="4" w:space="0" w:color="auto"/>
            </w:tcBorders>
            <w:shd w:val="clear" w:color="B4C6E7" w:fill="auto"/>
            <w:vAlign w:val="center"/>
            <w:hideMark/>
          </w:tcPr>
          <w:p w14:paraId="50BD5373" w14:textId="77777777" w:rsidR="006A6C8B" w:rsidRPr="00FA505B" w:rsidRDefault="006A6C8B" w:rsidP="00B43CB0">
            <w:pPr>
              <w:spacing w:after="0" w:line="240" w:lineRule="auto"/>
              <w:jc w:val="center"/>
              <w:rPr>
                <w:rFonts w:ascii="Arial" w:eastAsia="Times New Roman" w:hAnsi="Arial" w:cs="Arial"/>
                <w:b/>
                <w:bCs/>
                <w:color w:val="000000"/>
                <w:lang w:eastAsia="pt-PT"/>
              </w:rPr>
            </w:pPr>
            <w:r w:rsidRPr="00FA505B">
              <w:rPr>
                <w:rFonts w:ascii="Arial" w:eastAsia="Times New Roman" w:hAnsi="Arial" w:cs="Arial"/>
                <w:b/>
                <w:bCs/>
                <w:color w:val="000000"/>
                <w:lang w:eastAsia="pt-PT"/>
              </w:rPr>
              <w:t xml:space="preserve">Lunch </w:t>
            </w:r>
          </w:p>
        </w:tc>
      </w:tr>
    </w:tbl>
    <w:p w14:paraId="4265B2E4" w14:textId="77777777" w:rsidR="006A6C8B" w:rsidRDefault="006A6C8B" w:rsidP="006A6C8B">
      <w:pPr>
        <w:pStyle w:val="ListParagraph"/>
        <w:ind w:left="0"/>
        <w:rPr>
          <w:sz w:val="28"/>
          <w:szCs w:val="28"/>
          <w:lang w:val="en-US"/>
        </w:rPr>
      </w:pPr>
    </w:p>
    <w:p w14:paraId="577C47D8" w14:textId="2E4816B9" w:rsidR="00423A0B" w:rsidRPr="000730AA" w:rsidRDefault="00423A0B" w:rsidP="00423A0B">
      <w:pPr>
        <w:pStyle w:val="Title"/>
        <w:spacing w:before="360"/>
        <w:rPr>
          <w:rFonts w:ascii="Calibri" w:hAnsi="Calibri"/>
          <w:color w:val="auto"/>
          <w:u w:val="single"/>
          <w:lang w:val="en-US"/>
        </w:rPr>
      </w:pPr>
      <w:r w:rsidRPr="000730AA">
        <w:rPr>
          <w:rFonts w:ascii="Calibri" w:hAnsi="Calibri"/>
          <w:color w:val="auto"/>
          <w:u w:val="single"/>
          <w:lang w:val="en-US"/>
        </w:rPr>
        <w:lastRenderedPageBreak/>
        <w:t>Accommodation</w:t>
      </w:r>
    </w:p>
    <w:p w14:paraId="0D55263F" w14:textId="0A245E16" w:rsidR="00423A0B" w:rsidRDefault="00423A0B" w:rsidP="00423A0B">
      <w:pPr>
        <w:jc w:val="both"/>
        <w:rPr>
          <w:rFonts w:ascii="Calibri" w:hAnsi="Calibri"/>
          <w:sz w:val="28"/>
          <w:szCs w:val="28"/>
          <w:lang w:val="en-GB"/>
        </w:rPr>
      </w:pPr>
      <w:r w:rsidRPr="000730AA">
        <w:rPr>
          <w:rFonts w:ascii="Calibri" w:hAnsi="Calibri"/>
          <w:sz w:val="28"/>
          <w:szCs w:val="28"/>
          <w:lang w:val="en-GB"/>
        </w:rPr>
        <w:t>The list of recommended hotels and prices for overnight stays</w:t>
      </w:r>
      <w:r w:rsidR="00E038AC">
        <w:rPr>
          <w:rFonts w:ascii="Calibri" w:hAnsi="Calibri"/>
          <w:sz w:val="28"/>
          <w:szCs w:val="28"/>
          <w:lang w:val="en-GB"/>
        </w:rPr>
        <w:t xml:space="preserve"> near the con</w:t>
      </w:r>
      <w:r w:rsidR="00F94483">
        <w:rPr>
          <w:rFonts w:ascii="Calibri" w:hAnsi="Calibri"/>
          <w:sz w:val="28"/>
          <w:szCs w:val="28"/>
          <w:lang w:val="en-GB"/>
        </w:rPr>
        <w:t xml:space="preserve">ference </w:t>
      </w:r>
      <w:r w:rsidR="00064FC5">
        <w:rPr>
          <w:rFonts w:ascii="Calibri" w:hAnsi="Calibri"/>
          <w:sz w:val="28"/>
          <w:szCs w:val="28"/>
          <w:lang w:val="en-GB"/>
        </w:rPr>
        <w:t>centre</w:t>
      </w:r>
      <w:r w:rsidR="00BB52CC">
        <w:rPr>
          <w:rFonts w:ascii="Calibri" w:hAnsi="Calibri"/>
          <w:sz w:val="28"/>
          <w:szCs w:val="28"/>
          <w:lang w:val="en-GB"/>
        </w:rPr>
        <w:t xml:space="preserve"> is presented below</w:t>
      </w:r>
      <w:r w:rsidRPr="000730AA">
        <w:rPr>
          <w:rFonts w:ascii="Calibri" w:hAnsi="Calibri"/>
          <w:sz w:val="28"/>
          <w:szCs w:val="28"/>
          <w:lang w:val="en-GB"/>
        </w:rPr>
        <w:t>.</w:t>
      </w:r>
    </w:p>
    <w:tbl>
      <w:tblPr>
        <w:tblW w:w="8800" w:type="dxa"/>
        <w:tblCellMar>
          <w:left w:w="70" w:type="dxa"/>
          <w:right w:w="70" w:type="dxa"/>
        </w:tblCellMar>
        <w:tblLook w:val="04A0" w:firstRow="1" w:lastRow="0" w:firstColumn="1" w:lastColumn="0" w:noHBand="0" w:noVBand="1"/>
      </w:tblPr>
      <w:tblGrid>
        <w:gridCol w:w="2001"/>
        <w:gridCol w:w="6799"/>
      </w:tblGrid>
      <w:tr w:rsidR="00BB52CC" w:rsidRPr="0063232E" w14:paraId="4D8A11AB" w14:textId="77777777" w:rsidTr="00BB52CC">
        <w:trPr>
          <w:trHeight w:val="270"/>
        </w:trPr>
        <w:tc>
          <w:tcPr>
            <w:tcW w:w="2001" w:type="dxa"/>
            <w:tcBorders>
              <w:top w:val="nil"/>
              <w:left w:val="nil"/>
              <w:bottom w:val="nil"/>
              <w:right w:val="nil"/>
            </w:tcBorders>
            <w:shd w:val="clear" w:color="auto" w:fill="auto"/>
            <w:noWrap/>
            <w:vAlign w:val="bottom"/>
            <w:hideMark/>
          </w:tcPr>
          <w:p w14:paraId="34AA4D40" w14:textId="77777777" w:rsidR="00BB52CC" w:rsidRPr="00BB52CC" w:rsidRDefault="00BB52CC" w:rsidP="00BB52CC">
            <w:pPr>
              <w:spacing w:after="0" w:line="240" w:lineRule="auto"/>
              <w:rPr>
                <w:rFonts w:ascii="Century Schoolbook" w:eastAsia="Times New Roman" w:hAnsi="Century Schoolbook" w:cs="Times New Roman"/>
                <w:b/>
                <w:bCs/>
                <w:sz w:val="20"/>
                <w:szCs w:val="20"/>
                <w:lang w:val="en-GB" w:eastAsia="pt-PT"/>
              </w:rPr>
            </w:pPr>
          </w:p>
        </w:tc>
        <w:tc>
          <w:tcPr>
            <w:tcW w:w="6799" w:type="dxa"/>
            <w:tcBorders>
              <w:top w:val="nil"/>
              <w:left w:val="nil"/>
              <w:bottom w:val="nil"/>
              <w:right w:val="nil"/>
            </w:tcBorders>
            <w:shd w:val="clear" w:color="auto" w:fill="auto"/>
            <w:noWrap/>
            <w:vAlign w:val="bottom"/>
            <w:hideMark/>
          </w:tcPr>
          <w:p w14:paraId="04626359" w14:textId="77777777" w:rsidR="00BB52CC" w:rsidRPr="00BB52CC" w:rsidRDefault="00BB52CC" w:rsidP="00BB52CC">
            <w:pPr>
              <w:spacing w:after="0" w:line="240" w:lineRule="auto"/>
              <w:rPr>
                <w:rFonts w:ascii="Times New Roman" w:eastAsia="Times New Roman" w:hAnsi="Times New Roman" w:cs="Times New Roman"/>
                <w:sz w:val="20"/>
                <w:szCs w:val="20"/>
                <w:lang w:val="en-GB" w:eastAsia="pt-PT"/>
              </w:rPr>
            </w:pPr>
          </w:p>
        </w:tc>
      </w:tr>
      <w:tr w:rsidR="00BB52CC" w:rsidRPr="0063232E" w14:paraId="6F307543" w14:textId="77777777" w:rsidTr="00BB52CC">
        <w:trPr>
          <w:trHeight w:val="255"/>
        </w:trPr>
        <w:tc>
          <w:tcPr>
            <w:tcW w:w="2001" w:type="dxa"/>
            <w:tcBorders>
              <w:top w:val="single" w:sz="4" w:space="0" w:color="auto"/>
              <w:left w:val="nil"/>
              <w:bottom w:val="single" w:sz="4" w:space="0" w:color="auto"/>
              <w:right w:val="nil"/>
            </w:tcBorders>
            <w:shd w:val="clear" w:color="000000" w:fill="BDD7EE"/>
            <w:noWrap/>
            <w:vAlign w:val="bottom"/>
            <w:hideMark/>
          </w:tcPr>
          <w:p w14:paraId="44D499C6" w14:textId="77777777" w:rsidR="00BB52CC" w:rsidRPr="00BB52CC" w:rsidRDefault="00BB52CC" w:rsidP="00BB52CC">
            <w:pPr>
              <w:spacing w:after="0" w:line="240" w:lineRule="auto"/>
              <w:rPr>
                <w:rFonts w:ascii="Century Schoolbook" w:eastAsia="Times New Roman" w:hAnsi="Century Schoolbook" w:cs="Times New Roman"/>
                <w:sz w:val="20"/>
                <w:szCs w:val="20"/>
                <w:lang w:val="en-GB" w:eastAsia="pt-PT"/>
              </w:rPr>
            </w:pPr>
            <w:r w:rsidRPr="00BB52CC">
              <w:rPr>
                <w:rFonts w:ascii="Century Schoolbook" w:eastAsia="Times New Roman" w:hAnsi="Century Schoolbook" w:cs="Times New Roman"/>
                <w:sz w:val="20"/>
                <w:szCs w:val="20"/>
                <w:lang w:val="en-GB" w:eastAsia="pt-PT"/>
              </w:rPr>
              <w:t> </w:t>
            </w:r>
          </w:p>
        </w:tc>
        <w:tc>
          <w:tcPr>
            <w:tcW w:w="6799" w:type="dxa"/>
            <w:tcBorders>
              <w:top w:val="single" w:sz="4" w:space="0" w:color="auto"/>
              <w:left w:val="nil"/>
              <w:bottom w:val="single" w:sz="4" w:space="0" w:color="auto"/>
              <w:right w:val="nil"/>
            </w:tcBorders>
            <w:shd w:val="clear" w:color="000000" w:fill="BDD7EE"/>
            <w:noWrap/>
            <w:vAlign w:val="bottom"/>
            <w:hideMark/>
          </w:tcPr>
          <w:p w14:paraId="2B1C13CD" w14:textId="77777777" w:rsidR="00BB52CC" w:rsidRPr="00BB52CC" w:rsidRDefault="00BB52CC" w:rsidP="00BB52CC">
            <w:pPr>
              <w:spacing w:after="0" w:line="240" w:lineRule="auto"/>
              <w:rPr>
                <w:rFonts w:ascii="Century Schoolbook" w:eastAsia="Times New Roman" w:hAnsi="Century Schoolbook" w:cs="Times New Roman"/>
                <w:sz w:val="20"/>
                <w:szCs w:val="20"/>
                <w:lang w:val="en-GB" w:eastAsia="pt-PT"/>
              </w:rPr>
            </w:pPr>
            <w:r w:rsidRPr="00BB52CC">
              <w:rPr>
                <w:rFonts w:ascii="Century Schoolbook" w:eastAsia="Times New Roman" w:hAnsi="Century Schoolbook" w:cs="Times New Roman"/>
                <w:sz w:val="20"/>
                <w:szCs w:val="20"/>
                <w:lang w:val="en-GB" w:eastAsia="pt-PT"/>
              </w:rPr>
              <w:t> </w:t>
            </w:r>
          </w:p>
        </w:tc>
      </w:tr>
      <w:tr w:rsidR="00BB52CC" w:rsidRPr="0063232E" w14:paraId="6BBD2F36" w14:textId="77777777" w:rsidTr="00BB52CC">
        <w:trPr>
          <w:trHeight w:val="270"/>
        </w:trPr>
        <w:tc>
          <w:tcPr>
            <w:tcW w:w="2001" w:type="dxa"/>
            <w:tcBorders>
              <w:top w:val="nil"/>
              <w:left w:val="nil"/>
              <w:bottom w:val="double" w:sz="6" w:space="0" w:color="auto"/>
              <w:right w:val="nil"/>
            </w:tcBorders>
            <w:shd w:val="clear" w:color="000000" w:fill="000000"/>
            <w:noWrap/>
            <w:vAlign w:val="bottom"/>
            <w:hideMark/>
          </w:tcPr>
          <w:p w14:paraId="310F8AB8" w14:textId="77777777" w:rsidR="00BB52CC" w:rsidRPr="00BB52CC" w:rsidRDefault="00BB52CC" w:rsidP="00BB52CC">
            <w:pPr>
              <w:spacing w:after="0" w:line="240" w:lineRule="auto"/>
              <w:rPr>
                <w:rFonts w:ascii="Century Schoolbook" w:eastAsia="Times New Roman" w:hAnsi="Century Schoolbook" w:cs="Times New Roman"/>
                <w:sz w:val="20"/>
                <w:szCs w:val="20"/>
                <w:lang w:val="en-GB" w:eastAsia="pt-PT"/>
              </w:rPr>
            </w:pPr>
            <w:r w:rsidRPr="00BB52CC">
              <w:rPr>
                <w:rFonts w:ascii="Century Schoolbook" w:eastAsia="Times New Roman" w:hAnsi="Century Schoolbook" w:cs="Times New Roman"/>
                <w:sz w:val="20"/>
                <w:szCs w:val="20"/>
                <w:lang w:val="en-GB" w:eastAsia="pt-PT"/>
              </w:rPr>
              <w:t> </w:t>
            </w:r>
          </w:p>
        </w:tc>
        <w:tc>
          <w:tcPr>
            <w:tcW w:w="6799" w:type="dxa"/>
            <w:tcBorders>
              <w:top w:val="nil"/>
              <w:left w:val="nil"/>
              <w:bottom w:val="double" w:sz="6" w:space="0" w:color="auto"/>
              <w:right w:val="nil"/>
            </w:tcBorders>
            <w:shd w:val="clear" w:color="000000" w:fill="000000"/>
            <w:noWrap/>
            <w:vAlign w:val="bottom"/>
            <w:hideMark/>
          </w:tcPr>
          <w:p w14:paraId="3C498697" w14:textId="77777777" w:rsidR="00BB52CC" w:rsidRPr="00BB52CC" w:rsidRDefault="00BB52CC" w:rsidP="00BB52CC">
            <w:pPr>
              <w:spacing w:after="0" w:line="240" w:lineRule="auto"/>
              <w:rPr>
                <w:rFonts w:ascii="Century Schoolbook" w:eastAsia="Times New Roman" w:hAnsi="Century Schoolbook" w:cs="Times New Roman"/>
                <w:sz w:val="20"/>
                <w:szCs w:val="20"/>
                <w:lang w:val="en-GB" w:eastAsia="pt-PT"/>
              </w:rPr>
            </w:pPr>
            <w:r w:rsidRPr="00BB52CC">
              <w:rPr>
                <w:rFonts w:ascii="Century Schoolbook" w:eastAsia="Times New Roman" w:hAnsi="Century Schoolbook" w:cs="Times New Roman"/>
                <w:sz w:val="20"/>
                <w:szCs w:val="20"/>
                <w:lang w:val="en-GB" w:eastAsia="pt-PT"/>
              </w:rPr>
              <w:t> </w:t>
            </w:r>
          </w:p>
        </w:tc>
      </w:tr>
      <w:tr w:rsidR="00BB52CC" w:rsidRPr="00BB52CC" w14:paraId="3A523897" w14:textId="77777777" w:rsidTr="00BB52CC">
        <w:trPr>
          <w:trHeight w:val="270"/>
        </w:trPr>
        <w:tc>
          <w:tcPr>
            <w:tcW w:w="2001" w:type="dxa"/>
            <w:tcBorders>
              <w:top w:val="nil"/>
              <w:left w:val="nil"/>
              <w:bottom w:val="nil"/>
              <w:right w:val="nil"/>
            </w:tcBorders>
            <w:shd w:val="clear" w:color="auto" w:fill="auto"/>
            <w:noWrap/>
            <w:vAlign w:val="bottom"/>
            <w:hideMark/>
          </w:tcPr>
          <w:p w14:paraId="53C91B15"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proofErr w:type="spellStart"/>
            <w:r w:rsidRPr="00BB52CC">
              <w:rPr>
                <w:rFonts w:ascii="Century Schoolbook" w:eastAsia="Times New Roman" w:hAnsi="Century Schoolbook" w:cs="Times New Roman"/>
                <w:b/>
                <w:bCs/>
                <w:sz w:val="20"/>
                <w:szCs w:val="20"/>
                <w:lang w:eastAsia="pt-PT"/>
              </w:rPr>
              <w:t>Name</w:t>
            </w:r>
            <w:proofErr w:type="spellEnd"/>
            <w:r w:rsidRPr="00BB52CC">
              <w:rPr>
                <w:rFonts w:ascii="Century Schoolbook" w:eastAsia="Times New Roman" w:hAnsi="Century Schoolbook" w:cs="Times New Roman"/>
                <w:b/>
                <w:bCs/>
                <w:sz w:val="20"/>
                <w:szCs w:val="20"/>
                <w:lang w:eastAsia="pt-PT"/>
              </w:rPr>
              <w:t xml:space="preserve"> </w:t>
            </w:r>
            <w:proofErr w:type="spellStart"/>
            <w:r w:rsidRPr="00BB52CC">
              <w:rPr>
                <w:rFonts w:ascii="Century Schoolbook" w:eastAsia="Times New Roman" w:hAnsi="Century Schoolbook" w:cs="Times New Roman"/>
                <w:b/>
                <w:bCs/>
                <w:sz w:val="20"/>
                <w:szCs w:val="20"/>
                <w:lang w:eastAsia="pt-PT"/>
              </w:rPr>
              <w:t>of</w:t>
            </w:r>
            <w:proofErr w:type="spellEnd"/>
            <w:r w:rsidRPr="00BB52CC">
              <w:rPr>
                <w:rFonts w:ascii="Century Schoolbook" w:eastAsia="Times New Roman" w:hAnsi="Century Schoolbook" w:cs="Times New Roman"/>
                <w:b/>
                <w:bCs/>
                <w:sz w:val="20"/>
                <w:szCs w:val="20"/>
                <w:lang w:eastAsia="pt-PT"/>
              </w:rPr>
              <w:t xml:space="preserve"> </w:t>
            </w:r>
            <w:proofErr w:type="spellStart"/>
            <w:r w:rsidRPr="00BB52CC">
              <w:rPr>
                <w:rFonts w:ascii="Century Schoolbook" w:eastAsia="Times New Roman" w:hAnsi="Century Schoolbook" w:cs="Times New Roman"/>
                <w:b/>
                <w:bCs/>
                <w:sz w:val="20"/>
                <w:szCs w:val="20"/>
                <w:lang w:eastAsia="pt-PT"/>
              </w:rPr>
              <w:t>the</w:t>
            </w:r>
            <w:proofErr w:type="spellEnd"/>
            <w:r w:rsidRPr="00BB52CC">
              <w:rPr>
                <w:rFonts w:ascii="Century Schoolbook" w:eastAsia="Times New Roman" w:hAnsi="Century Schoolbook" w:cs="Times New Roman"/>
                <w:b/>
                <w:bCs/>
                <w:sz w:val="20"/>
                <w:szCs w:val="20"/>
                <w:lang w:eastAsia="pt-PT"/>
              </w:rPr>
              <w:t xml:space="preserve"> hotel</w:t>
            </w:r>
          </w:p>
        </w:tc>
        <w:tc>
          <w:tcPr>
            <w:tcW w:w="6799" w:type="dxa"/>
            <w:tcBorders>
              <w:top w:val="nil"/>
              <w:left w:val="nil"/>
              <w:bottom w:val="nil"/>
              <w:right w:val="nil"/>
            </w:tcBorders>
            <w:shd w:val="clear" w:color="auto" w:fill="auto"/>
            <w:noWrap/>
            <w:vAlign w:val="bottom"/>
            <w:hideMark/>
          </w:tcPr>
          <w:p w14:paraId="6520E731"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Polana Serena Hotel</w:t>
            </w:r>
          </w:p>
        </w:tc>
      </w:tr>
      <w:tr w:rsidR="00BB52CC" w:rsidRPr="00BB52CC" w14:paraId="3984C696" w14:textId="77777777" w:rsidTr="00BB52CC">
        <w:trPr>
          <w:trHeight w:val="255"/>
        </w:trPr>
        <w:tc>
          <w:tcPr>
            <w:tcW w:w="2001" w:type="dxa"/>
            <w:tcBorders>
              <w:top w:val="nil"/>
              <w:left w:val="nil"/>
              <w:bottom w:val="nil"/>
              <w:right w:val="nil"/>
            </w:tcBorders>
            <w:shd w:val="clear" w:color="auto" w:fill="auto"/>
            <w:noWrap/>
            <w:vAlign w:val="bottom"/>
            <w:hideMark/>
          </w:tcPr>
          <w:p w14:paraId="7F51C102"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Hotel Star Rating</w:t>
            </w:r>
          </w:p>
        </w:tc>
        <w:tc>
          <w:tcPr>
            <w:tcW w:w="6799" w:type="dxa"/>
            <w:tcBorders>
              <w:top w:val="nil"/>
              <w:left w:val="nil"/>
              <w:bottom w:val="nil"/>
              <w:right w:val="nil"/>
            </w:tcBorders>
            <w:shd w:val="clear" w:color="auto" w:fill="auto"/>
            <w:noWrap/>
            <w:vAlign w:val="bottom"/>
            <w:hideMark/>
          </w:tcPr>
          <w:p w14:paraId="7E6666DA"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5*</w:t>
            </w:r>
          </w:p>
        </w:tc>
      </w:tr>
      <w:tr w:rsidR="00BB52CC" w:rsidRPr="00BB52CC" w14:paraId="706C182B" w14:textId="77777777" w:rsidTr="00BB52CC">
        <w:trPr>
          <w:trHeight w:val="255"/>
        </w:trPr>
        <w:tc>
          <w:tcPr>
            <w:tcW w:w="2001" w:type="dxa"/>
            <w:tcBorders>
              <w:top w:val="nil"/>
              <w:left w:val="nil"/>
              <w:bottom w:val="nil"/>
              <w:right w:val="nil"/>
            </w:tcBorders>
            <w:shd w:val="clear" w:color="auto" w:fill="auto"/>
            <w:noWrap/>
            <w:vAlign w:val="bottom"/>
            <w:hideMark/>
          </w:tcPr>
          <w:p w14:paraId="35C3390B"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Website</w:t>
            </w:r>
          </w:p>
        </w:tc>
        <w:tc>
          <w:tcPr>
            <w:tcW w:w="6799" w:type="dxa"/>
            <w:tcBorders>
              <w:top w:val="nil"/>
              <w:left w:val="nil"/>
              <w:bottom w:val="nil"/>
              <w:right w:val="nil"/>
            </w:tcBorders>
            <w:shd w:val="clear" w:color="auto" w:fill="auto"/>
            <w:noWrap/>
            <w:vAlign w:val="bottom"/>
            <w:hideMark/>
          </w:tcPr>
          <w:p w14:paraId="1D701897" w14:textId="77777777" w:rsidR="00BB52CC" w:rsidRPr="00BB52CC" w:rsidRDefault="00A72207" w:rsidP="00BB52CC">
            <w:pPr>
              <w:spacing w:after="0" w:line="240" w:lineRule="auto"/>
              <w:rPr>
                <w:rFonts w:ascii="Century Schoolbook" w:eastAsia="Times New Roman" w:hAnsi="Century Schoolbook" w:cs="Times New Roman"/>
                <w:sz w:val="20"/>
                <w:szCs w:val="20"/>
                <w:lang w:eastAsia="pt-PT"/>
              </w:rPr>
            </w:pPr>
            <w:hyperlink r:id="rId10" w:history="1">
              <w:r w:rsidR="00BB52CC" w:rsidRPr="00BB52CC">
                <w:rPr>
                  <w:rFonts w:ascii="Century Schoolbook" w:eastAsia="Times New Roman" w:hAnsi="Century Schoolbook" w:cs="Times New Roman"/>
                  <w:sz w:val="20"/>
                  <w:szCs w:val="20"/>
                  <w:lang w:eastAsia="pt-PT"/>
                </w:rPr>
                <w:t>https://www.serenahotels.com/polana/</w:t>
              </w:r>
            </w:hyperlink>
          </w:p>
        </w:tc>
      </w:tr>
      <w:tr w:rsidR="00BB52CC" w:rsidRPr="00BB52CC" w14:paraId="21146160" w14:textId="77777777" w:rsidTr="00BB52CC">
        <w:trPr>
          <w:trHeight w:val="255"/>
        </w:trPr>
        <w:tc>
          <w:tcPr>
            <w:tcW w:w="2001" w:type="dxa"/>
            <w:tcBorders>
              <w:top w:val="nil"/>
              <w:left w:val="nil"/>
              <w:bottom w:val="nil"/>
              <w:right w:val="nil"/>
            </w:tcBorders>
            <w:shd w:val="clear" w:color="auto" w:fill="auto"/>
            <w:noWrap/>
            <w:vAlign w:val="bottom"/>
            <w:hideMark/>
          </w:tcPr>
          <w:p w14:paraId="7DE8161D"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 xml:space="preserve">Email </w:t>
            </w:r>
            <w:proofErr w:type="spellStart"/>
            <w:r w:rsidRPr="00BB52CC">
              <w:rPr>
                <w:rFonts w:ascii="Century Schoolbook" w:eastAsia="Times New Roman" w:hAnsi="Century Schoolbook" w:cs="Times New Roman"/>
                <w:b/>
                <w:bCs/>
                <w:sz w:val="20"/>
                <w:szCs w:val="20"/>
                <w:lang w:eastAsia="pt-PT"/>
              </w:rPr>
              <w:t>Address</w:t>
            </w:r>
            <w:proofErr w:type="spellEnd"/>
          </w:p>
        </w:tc>
        <w:tc>
          <w:tcPr>
            <w:tcW w:w="6799" w:type="dxa"/>
            <w:tcBorders>
              <w:top w:val="nil"/>
              <w:left w:val="nil"/>
              <w:bottom w:val="nil"/>
              <w:right w:val="nil"/>
            </w:tcBorders>
            <w:shd w:val="clear" w:color="auto" w:fill="auto"/>
            <w:noWrap/>
            <w:vAlign w:val="bottom"/>
            <w:hideMark/>
          </w:tcPr>
          <w:p w14:paraId="4BA55756" w14:textId="77777777" w:rsidR="00BB52CC" w:rsidRPr="00BB52CC" w:rsidRDefault="00A72207" w:rsidP="00BB52CC">
            <w:pPr>
              <w:spacing w:after="0" w:line="240" w:lineRule="auto"/>
              <w:rPr>
                <w:rFonts w:ascii="Century Schoolbook" w:eastAsia="Times New Roman" w:hAnsi="Century Schoolbook" w:cs="Times New Roman"/>
                <w:sz w:val="20"/>
                <w:szCs w:val="20"/>
                <w:lang w:eastAsia="pt-PT"/>
              </w:rPr>
            </w:pPr>
            <w:hyperlink r:id="rId11" w:history="1">
              <w:r w:rsidR="00BB52CC" w:rsidRPr="00BB52CC">
                <w:rPr>
                  <w:rFonts w:ascii="Century Schoolbook" w:eastAsia="Times New Roman" w:hAnsi="Century Schoolbook" w:cs="Times New Roman"/>
                  <w:sz w:val="20"/>
                  <w:szCs w:val="20"/>
                  <w:lang w:eastAsia="pt-PT"/>
                </w:rPr>
                <w:t>reservations.polana@serenahotels.com</w:t>
              </w:r>
            </w:hyperlink>
          </w:p>
        </w:tc>
      </w:tr>
      <w:tr w:rsidR="00BB52CC" w:rsidRPr="00BB52CC" w14:paraId="0EA93528" w14:textId="77777777" w:rsidTr="00BB52CC">
        <w:trPr>
          <w:trHeight w:val="255"/>
        </w:trPr>
        <w:tc>
          <w:tcPr>
            <w:tcW w:w="2001" w:type="dxa"/>
            <w:tcBorders>
              <w:top w:val="nil"/>
              <w:left w:val="nil"/>
              <w:bottom w:val="nil"/>
              <w:right w:val="nil"/>
            </w:tcBorders>
            <w:shd w:val="clear" w:color="auto" w:fill="auto"/>
            <w:noWrap/>
            <w:vAlign w:val="bottom"/>
            <w:hideMark/>
          </w:tcPr>
          <w:p w14:paraId="25E85F44"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proofErr w:type="spellStart"/>
            <w:r w:rsidRPr="00BB52CC">
              <w:rPr>
                <w:rFonts w:ascii="Century Schoolbook" w:eastAsia="Times New Roman" w:hAnsi="Century Schoolbook" w:cs="Times New Roman"/>
                <w:b/>
                <w:bCs/>
                <w:sz w:val="20"/>
                <w:szCs w:val="20"/>
                <w:lang w:eastAsia="pt-PT"/>
              </w:rPr>
              <w:t>Contact</w:t>
            </w:r>
            <w:proofErr w:type="spellEnd"/>
          </w:p>
        </w:tc>
        <w:tc>
          <w:tcPr>
            <w:tcW w:w="6799" w:type="dxa"/>
            <w:tcBorders>
              <w:top w:val="nil"/>
              <w:left w:val="nil"/>
              <w:bottom w:val="nil"/>
              <w:right w:val="nil"/>
            </w:tcBorders>
            <w:shd w:val="clear" w:color="auto" w:fill="auto"/>
            <w:noWrap/>
            <w:vAlign w:val="bottom"/>
            <w:hideMark/>
          </w:tcPr>
          <w:p w14:paraId="5E9B80CE"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21 241700</w:t>
            </w:r>
          </w:p>
        </w:tc>
      </w:tr>
      <w:tr w:rsidR="00BB52CC" w:rsidRPr="00BB52CC" w14:paraId="0B56C574" w14:textId="77777777" w:rsidTr="00BB52CC">
        <w:trPr>
          <w:trHeight w:val="255"/>
        </w:trPr>
        <w:tc>
          <w:tcPr>
            <w:tcW w:w="2001" w:type="dxa"/>
            <w:tcBorders>
              <w:top w:val="nil"/>
              <w:left w:val="nil"/>
              <w:bottom w:val="nil"/>
              <w:right w:val="nil"/>
            </w:tcBorders>
            <w:shd w:val="clear" w:color="auto" w:fill="auto"/>
            <w:noWrap/>
            <w:vAlign w:val="bottom"/>
            <w:hideMark/>
          </w:tcPr>
          <w:p w14:paraId="0C68FC9A"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Rate</w:t>
            </w:r>
          </w:p>
        </w:tc>
        <w:tc>
          <w:tcPr>
            <w:tcW w:w="6799" w:type="dxa"/>
            <w:tcBorders>
              <w:top w:val="nil"/>
              <w:left w:val="nil"/>
              <w:bottom w:val="nil"/>
              <w:right w:val="nil"/>
            </w:tcBorders>
            <w:shd w:val="clear" w:color="auto" w:fill="auto"/>
            <w:noWrap/>
            <w:vAlign w:val="bottom"/>
            <w:hideMark/>
          </w:tcPr>
          <w:p w14:paraId="32AF54D9"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 xml:space="preserve"> </w:t>
            </w:r>
            <w:proofErr w:type="spellStart"/>
            <w:r w:rsidRPr="00BB52CC">
              <w:rPr>
                <w:rFonts w:ascii="Century Schoolbook" w:eastAsia="Times New Roman" w:hAnsi="Century Schoolbook" w:cs="Times New Roman"/>
                <w:sz w:val="20"/>
                <w:szCs w:val="20"/>
                <w:lang w:eastAsia="pt-PT"/>
              </w:rPr>
              <w:t>From</w:t>
            </w:r>
            <w:proofErr w:type="spellEnd"/>
            <w:r w:rsidRPr="00BB52CC">
              <w:rPr>
                <w:rFonts w:ascii="Century Schoolbook" w:eastAsia="Times New Roman" w:hAnsi="Century Schoolbook" w:cs="Times New Roman"/>
                <w:sz w:val="20"/>
                <w:szCs w:val="20"/>
                <w:lang w:eastAsia="pt-PT"/>
              </w:rPr>
              <w:t xml:space="preserve"> 195US$ per </w:t>
            </w:r>
            <w:proofErr w:type="spellStart"/>
            <w:r w:rsidRPr="00BB52CC">
              <w:rPr>
                <w:rFonts w:ascii="Century Schoolbook" w:eastAsia="Times New Roman" w:hAnsi="Century Schoolbook" w:cs="Times New Roman"/>
                <w:sz w:val="20"/>
                <w:szCs w:val="20"/>
                <w:lang w:eastAsia="pt-PT"/>
              </w:rPr>
              <w:t>Nigth</w:t>
            </w:r>
            <w:proofErr w:type="spellEnd"/>
          </w:p>
        </w:tc>
      </w:tr>
      <w:tr w:rsidR="00BB52CC" w:rsidRPr="00BB52CC" w14:paraId="4D77D9E1" w14:textId="77777777" w:rsidTr="00BB52CC">
        <w:trPr>
          <w:trHeight w:val="255"/>
        </w:trPr>
        <w:tc>
          <w:tcPr>
            <w:tcW w:w="2001" w:type="dxa"/>
            <w:tcBorders>
              <w:top w:val="single" w:sz="4" w:space="0" w:color="auto"/>
              <w:left w:val="nil"/>
              <w:bottom w:val="single" w:sz="4" w:space="0" w:color="auto"/>
              <w:right w:val="nil"/>
            </w:tcBorders>
            <w:shd w:val="clear" w:color="000000" w:fill="BDD7EE"/>
            <w:noWrap/>
            <w:vAlign w:val="bottom"/>
            <w:hideMark/>
          </w:tcPr>
          <w:p w14:paraId="1AE1A499"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 </w:t>
            </w:r>
          </w:p>
        </w:tc>
        <w:tc>
          <w:tcPr>
            <w:tcW w:w="6799" w:type="dxa"/>
            <w:tcBorders>
              <w:top w:val="single" w:sz="4" w:space="0" w:color="auto"/>
              <w:left w:val="nil"/>
              <w:bottom w:val="single" w:sz="4" w:space="0" w:color="auto"/>
              <w:right w:val="nil"/>
            </w:tcBorders>
            <w:shd w:val="clear" w:color="000000" w:fill="BDD7EE"/>
            <w:noWrap/>
            <w:vAlign w:val="bottom"/>
            <w:hideMark/>
          </w:tcPr>
          <w:p w14:paraId="5D743090"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 </w:t>
            </w:r>
          </w:p>
        </w:tc>
      </w:tr>
      <w:tr w:rsidR="00BB52CC" w:rsidRPr="00BB52CC" w14:paraId="313A2ECE" w14:textId="77777777" w:rsidTr="00BB52CC">
        <w:trPr>
          <w:trHeight w:val="255"/>
        </w:trPr>
        <w:tc>
          <w:tcPr>
            <w:tcW w:w="2001" w:type="dxa"/>
            <w:tcBorders>
              <w:top w:val="nil"/>
              <w:left w:val="nil"/>
              <w:bottom w:val="nil"/>
              <w:right w:val="nil"/>
            </w:tcBorders>
            <w:shd w:val="clear" w:color="000000" w:fill="000000"/>
            <w:noWrap/>
            <w:vAlign w:val="bottom"/>
            <w:hideMark/>
          </w:tcPr>
          <w:p w14:paraId="09EE7737"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 </w:t>
            </w:r>
          </w:p>
        </w:tc>
        <w:tc>
          <w:tcPr>
            <w:tcW w:w="6799" w:type="dxa"/>
            <w:tcBorders>
              <w:top w:val="nil"/>
              <w:left w:val="nil"/>
              <w:bottom w:val="nil"/>
              <w:right w:val="nil"/>
            </w:tcBorders>
            <w:shd w:val="clear" w:color="000000" w:fill="000000"/>
            <w:noWrap/>
            <w:vAlign w:val="bottom"/>
            <w:hideMark/>
          </w:tcPr>
          <w:p w14:paraId="1C6030BB"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 </w:t>
            </w:r>
          </w:p>
        </w:tc>
      </w:tr>
      <w:tr w:rsidR="00BB52CC" w:rsidRPr="0063232E" w14:paraId="37ABA140" w14:textId="77777777" w:rsidTr="00BB52CC">
        <w:trPr>
          <w:trHeight w:val="255"/>
        </w:trPr>
        <w:tc>
          <w:tcPr>
            <w:tcW w:w="2001" w:type="dxa"/>
            <w:tcBorders>
              <w:top w:val="nil"/>
              <w:left w:val="nil"/>
              <w:bottom w:val="nil"/>
              <w:right w:val="nil"/>
            </w:tcBorders>
            <w:shd w:val="clear" w:color="auto" w:fill="auto"/>
            <w:noWrap/>
            <w:vAlign w:val="bottom"/>
            <w:hideMark/>
          </w:tcPr>
          <w:p w14:paraId="20226982"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proofErr w:type="spellStart"/>
            <w:r w:rsidRPr="00BB52CC">
              <w:rPr>
                <w:rFonts w:ascii="Century Schoolbook" w:eastAsia="Times New Roman" w:hAnsi="Century Schoolbook" w:cs="Times New Roman"/>
                <w:b/>
                <w:bCs/>
                <w:sz w:val="20"/>
                <w:szCs w:val="20"/>
                <w:lang w:eastAsia="pt-PT"/>
              </w:rPr>
              <w:t>Name</w:t>
            </w:r>
            <w:proofErr w:type="spellEnd"/>
            <w:r w:rsidRPr="00BB52CC">
              <w:rPr>
                <w:rFonts w:ascii="Century Schoolbook" w:eastAsia="Times New Roman" w:hAnsi="Century Schoolbook" w:cs="Times New Roman"/>
                <w:b/>
                <w:bCs/>
                <w:sz w:val="20"/>
                <w:szCs w:val="20"/>
                <w:lang w:eastAsia="pt-PT"/>
              </w:rPr>
              <w:t xml:space="preserve"> </w:t>
            </w:r>
            <w:proofErr w:type="spellStart"/>
            <w:r w:rsidRPr="00BB52CC">
              <w:rPr>
                <w:rFonts w:ascii="Century Schoolbook" w:eastAsia="Times New Roman" w:hAnsi="Century Schoolbook" w:cs="Times New Roman"/>
                <w:b/>
                <w:bCs/>
                <w:sz w:val="20"/>
                <w:szCs w:val="20"/>
                <w:lang w:eastAsia="pt-PT"/>
              </w:rPr>
              <w:t>of</w:t>
            </w:r>
            <w:proofErr w:type="spellEnd"/>
            <w:r w:rsidRPr="00BB52CC">
              <w:rPr>
                <w:rFonts w:ascii="Century Schoolbook" w:eastAsia="Times New Roman" w:hAnsi="Century Schoolbook" w:cs="Times New Roman"/>
                <w:b/>
                <w:bCs/>
                <w:sz w:val="20"/>
                <w:szCs w:val="20"/>
                <w:lang w:eastAsia="pt-PT"/>
              </w:rPr>
              <w:t xml:space="preserve"> </w:t>
            </w:r>
            <w:proofErr w:type="spellStart"/>
            <w:r w:rsidRPr="00BB52CC">
              <w:rPr>
                <w:rFonts w:ascii="Century Schoolbook" w:eastAsia="Times New Roman" w:hAnsi="Century Schoolbook" w:cs="Times New Roman"/>
                <w:b/>
                <w:bCs/>
                <w:sz w:val="20"/>
                <w:szCs w:val="20"/>
                <w:lang w:eastAsia="pt-PT"/>
              </w:rPr>
              <w:t>the</w:t>
            </w:r>
            <w:proofErr w:type="spellEnd"/>
            <w:r w:rsidRPr="00BB52CC">
              <w:rPr>
                <w:rFonts w:ascii="Century Schoolbook" w:eastAsia="Times New Roman" w:hAnsi="Century Schoolbook" w:cs="Times New Roman"/>
                <w:b/>
                <w:bCs/>
                <w:sz w:val="20"/>
                <w:szCs w:val="20"/>
                <w:lang w:eastAsia="pt-PT"/>
              </w:rPr>
              <w:t xml:space="preserve"> hotel</w:t>
            </w:r>
          </w:p>
        </w:tc>
        <w:tc>
          <w:tcPr>
            <w:tcW w:w="6799" w:type="dxa"/>
            <w:tcBorders>
              <w:top w:val="nil"/>
              <w:left w:val="nil"/>
              <w:bottom w:val="nil"/>
              <w:right w:val="nil"/>
            </w:tcBorders>
            <w:shd w:val="clear" w:color="auto" w:fill="auto"/>
            <w:noWrap/>
            <w:vAlign w:val="bottom"/>
            <w:hideMark/>
          </w:tcPr>
          <w:p w14:paraId="63365D71" w14:textId="77777777" w:rsidR="00BB52CC" w:rsidRPr="00BB52CC" w:rsidRDefault="00BB52CC" w:rsidP="00BB52CC">
            <w:pPr>
              <w:spacing w:after="0" w:line="240" w:lineRule="auto"/>
              <w:rPr>
                <w:rFonts w:ascii="Century Schoolbook" w:eastAsia="Times New Roman" w:hAnsi="Century Schoolbook" w:cs="Times New Roman"/>
                <w:sz w:val="20"/>
                <w:szCs w:val="20"/>
                <w:lang w:val="en-GB" w:eastAsia="pt-PT"/>
              </w:rPr>
            </w:pPr>
            <w:r w:rsidRPr="00BB52CC">
              <w:rPr>
                <w:rFonts w:ascii="Century Schoolbook" w:eastAsia="Times New Roman" w:hAnsi="Century Schoolbook" w:cs="Times New Roman"/>
                <w:sz w:val="20"/>
                <w:szCs w:val="20"/>
                <w:lang w:val="en-GB" w:eastAsia="pt-PT"/>
              </w:rPr>
              <w:t>Radisson Blu Hotel &amp; Residence, Maputo</w:t>
            </w:r>
          </w:p>
        </w:tc>
      </w:tr>
      <w:tr w:rsidR="00BB52CC" w:rsidRPr="00BB52CC" w14:paraId="09896EA0" w14:textId="77777777" w:rsidTr="00BB52CC">
        <w:trPr>
          <w:trHeight w:val="255"/>
        </w:trPr>
        <w:tc>
          <w:tcPr>
            <w:tcW w:w="2001" w:type="dxa"/>
            <w:tcBorders>
              <w:top w:val="nil"/>
              <w:left w:val="nil"/>
              <w:bottom w:val="nil"/>
              <w:right w:val="nil"/>
            </w:tcBorders>
            <w:shd w:val="clear" w:color="auto" w:fill="auto"/>
            <w:noWrap/>
            <w:vAlign w:val="bottom"/>
            <w:hideMark/>
          </w:tcPr>
          <w:p w14:paraId="4E55EEFD"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Hotel Star Rating</w:t>
            </w:r>
          </w:p>
        </w:tc>
        <w:tc>
          <w:tcPr>
            <w:tcW w:w="6799" w:type="dxa"/>
            <w:tcBorders>
              <w:top w:val="nil"/>
              <w:left w:val="nil"/>
              <w:bottom w:val="nil"/>
              <w:right w:val="nil"/>
            </w:tcBorders>
            <w:shd w:val="clear" w:color="auto" w:fill="auto"/>
            <w:noWrap/>
            <w:vAlign w:val="bottom"/>
            <w:hideMark/>
          </w:tcPr>
          <w:p w14:paraId="51BE387A"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5*</w:t>
            </w:r>
          </w:p>
        </w:tc>
      </w:tr>
      <w:tr w:rsidR="00BB52CC" w:rsidRPr="00BB52CC" w14:paraId="0D2F6741" w14:textId="77777777" w:rsidTr="00BB52CC">
        <w:trPr>
          <w:trHeight w:val="255"/>
        </w:trPr>
        <w:tc>
          <w:tcPr>
            <w:tcW w:w="2001" w:type="dxa"/>
            <w:tcBorders>
              <w:top w:val="nil"/>
              <w:left w:val="nil"/>
              <w:bottom w:val="nil"/>
              <w:right w:val="nil"/>
            </w:tcBorders>
            <w:shd w:val="clear" w:color="auto" w:fill="auto"/>
            <w:noWrap/>
            <w:vAlign w:val="bottom"/>
            <w:hideMark/>
          </w:tcPr>
          <w:p w14:paraId="78659C7B"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Website</w:t>
            </w:r>
          </w:p>
        </w:tc>
        <w:tc>
          <w:tcPr>
            <w:tcW w:w="6799" w:type="dxa"/>
            <w:tcBorders>
              <w:top w:val="nil"/>
              <w:left w:val="nil"/>
              <w:bottom w:val="nil"/>
              <w:right w:val="nil"/>
            </w:tcBorders>
            <w:shd w:val="clear" w:color="auto" w:fill="auto"/>
            <w:noWrap/>
            <w:vAlign w:val="bottom"/>
            <w:hideMark/>
          </w:tcPr>
          <w:p w14:paraId="6D3108E7"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https://www.radissonhotels.com/en-us/hotels/radisson-blu-maputo</w:t>
            </w:r>
          </w:p>
        </w:tc>
      </w:tr>
      <w:tr w:rsidR="00BB52CC" w:rsidRPr="00BB52CC" w14:paraId="57E568B5" w14:textId="77777777" w:rsidTr="00BB52CC">
        <w:trPr>
          <w:trHeight w:val="255"/>
        </w:trPr>
        <w:tc>
          <w:tcPr>
            <w:tcW w:w="2001" w:type="dxa"/>
            <w:tcBorders>
              <w:top w:val="nil"/>
              <w:left w:val="nil"/>
              <w:bottom w:val="nil"/>
              <w:right w:val="nil"/>
            </w:tcBorders>
            <w:shd w:val="clear" w:color="auto" w:fill="auto"/>
            <w:noWrap/>
            <w:vAlign w:val="bottom"/>
            <w:hideMark/>
          </w:tcPr>
          <w:p w14:paraId="6E98DA4A"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 xml:space="preserve">Email </w:t>
            </w:r>
            <w:proofErr w:type="spellStart"/>
            <w:r w:rsidRPr="00BB52CC">
              <w:rPr>
                <w:rFonts w:ascii="Century Schoolbook" w:eastAsia="Times New Roman" w:hAnsi="Century Schoolbook" w:cs="Times New Roman"/>
                <w:b/>
                <w:bCs/>
                <w:sz w:val="20"/>
                <w:szCs w:val="20"/>
                <w:lang w:eastAsia="pt-PT"/>
              </w:rPr>
              <w:t>Address</w:t>
            </w:r>
            <w:proofErr w:type="spellEnd"/>
          </w:p>
        </w:tc>
        <w:tc>
          <w:tcPr>
            <w:tcW w:w="6799" w:type="dxa"/>
            <w:tcBorders>
              <w:top w:val="nil"/>
              <w:left w:val="nil"/>
              <w:bottom w:val="nil"/>
              <w:right w:val="nil"/>
            </w:tcBorders>
            <w:shd w:val="clear" w:color="auto" w:fill="auto"/>
            <w:noWrap/>
            <w:vAlign w:val="bottom"/>
            <w:hideMark/>
          </w:tcPr>
          <w:p w14:paraId="78FB3321"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reservations.maputo@radissonblu.com</w:t>
            </w:r>
          </w:p>
        </w:tc>
      </w:tr>
      <w:tr w:rsidR="00BB52CC" w:rsidRPr="00BB52CC" w14:paraId="1C6B5ED7" w14:textId="77777777" w:rsidTr="00BB52CC">
        <w:trPr>
          <w:trHeight w:val="255"/>
        </w:trPr>
        <w:tc>
          <w:tcPr>
            <w:tcW w:w="2001" w:type="dxa"/>
            <w:tcBorders>
              <w:top w:val="nil"/>
              <w:left w:val="nil"/>
              <w:bottom w:val="nil"/>
              <w:right w:val="nil"/>
            </w:tcBorders>
            <w:shd w:val="clear" w:color="auto" w:fill="auto"/>
            <w:noWrap/>
            <w:vAlign w:val="bottom"/>
            <w:hideMark/>
          </w:tcPr>
          <w:p w14:paraId="16EEBB01"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proofErr w:type="spellStart"/>
            <w:r w:rsidRPr="00BB52CC">
              <w:rPr>
                <w:rFonts w:ascii="Century Schoolbook" w:eastAsia="Times New Roman" w:hAnsi="Century Schoolbook" w:cs="Times New Roman"/>
                <w:b/>
                <w:bCs/>
                <w:sz w:val="20"/>
                <w:szCs w:val="20"/>
                <w:lang w:eastAsia="pt-PT"/>
              </w:rPr>
              <w:t>Contact</w:t>
            </w:r>
            <w:proofErr w:type="spellEnd"/>
          </w:p>
        </w:tc>
        <w:tc>
          <w:tcPr>
            <w:tcW w:w="6799" w:type="dxa"/>
            <w:tcBorders>
              <w:top w:val="nil"/>
              <w:left w:val="nil"/>
              <w:bottom w:val="nil"/>
              <w:right w:val="nil"/>
            </w:tcBorders>
            <w:shd w:val="clear" w:color="auto" w:fill="auto"/>
            <w:noWrap/>
            <w:vAlign w:val="bottom"/>
            <w:hideMark/>
          </w:tcPr>
          <w:p w14:paraId="5F88C145"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21242400/85 010 27 28</w:t>
            </w:r>
          </w:p>
        </w:tc>
      </w:tr>
      <w:tr w:rsidR="00BB52CC" w:rsidRPr="00BB52CC" w14:paraId="38B9CEF5" w14:textId="77777777" w:rsidTr="00BB52CC">
        <w:trPr>
          <w:trHeight w:val="255"/>
        </w:trPr>
        <w:tc>
          <w:tcPr>
            <w:tcW w:w="2001" w:type="dxa"/>
            <w:tcBorders>
              <w:top w:val="nil"/>
              <w:left w:val="nil"/>
              <w:bottom w:val="nil"/>
              <w:right w:val="nil"/>
            </w:tcBorders>
            <w:shd w:val="clear" w:color="auto" w:fill="auto"/>
            <w:noWrap/>
            <w:vAlign w:val="bottom"/>
            <w:hideMark/>
          </w:tcPr>
          <w:p w14:paraId="5E2231B9"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Rate</w:t>
            </w:r>
          </w:p>
        </w:tc>
        <w:tc>
          <w:tcPr>
            <w:tcW w:w="6799" w:type="dxa"/>
            <w:tcBorders>
              <w:top w:val="nil"/>
              <w:left w:val="nil"/>
              <w:bottom w:val="nil"/>
              <w:right w:val="nil"/>
            </w:tcBorders>
            <w:shd w:val="clear" w:color="auto" w:fill="auto"/>
            <w:noWrap/>
            <w:vAlign w:val="bottom"/>
            <w:hideMark/>
          </w:tcPr>
          <w:p w14:paraId="60DA7B51"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proofErr w:type="spellStart"/>
            <w:r w:rsidRPr="00BB52CC">
              <w:rPr>
                <w:rFonts w:ascii="Century Schoolbook" w:eastAsia="Times New Roman" w:hAnsi="Century Schoolbook" w:cs="Times New Roman"/>
                <w:sz w:val="20"/>
                <w:szCs w:val="20"/>
                <w:lang w:eastAsia="pt-PT"/>
              </w:rPr>
              <w:t>From</w:t>
            </w:r>
            <w:proofErr w:type="spellEnd"/>
            <w:r w:rsidRPr="00BB52CC">
              <w:rPr>
                <w:rFonts w:ascii="Century Schoolbook" w:eastAsia="Times New Roman" w:hAnsi="Century Schoolbook" w:cs="Times New Roman"/>
                <w:sz w:val="20"/>
                <w:szCs w:val="20"/>
                <w:lang w:eastAsia="pt-PT"/>
              </w:rPr>
              <w:t xml:space="preserve"> EUR 130 Per </w:t>
            </w:r>
            <w:proofErr w:type="spellStart"/>
            <w:r w:rsidRPr="00BB52CC">
              <w:rPr>
                <w:rFonts w:ascii="Century Schoolbook" w:eastAsia="Times New Roman" w:hAnsi="Century Schoolbook" w:cs="Times New Roman"/>
                <w:sz w:val="20"/>
                <w:szCs w:val="20"/>
                <w:lang w:eastAsia="pt-PT"/>
              </w:rPr>
              <w:t>Night</w:t>
            </w:r>
            <w:proofErr w:type="spellEnd"/>
          </w:p>
        </w:tc>
      </w:tr>
      <w:tr w:rsidR="00BB52CC" w:rsidRPr="00BB52CC" w14:paraId="2373C6D0" w14:textId="77777777" w:rsidTr="00BB52CC">
        <w:trPr>
          <w:trHeight w:val="255"/>
        </w:trPr>
        <w:tc>
          <w:tcPr>
            <w:tcW w:w="2001" w:type="dxa"/>
            <w:tcBorders>
              <w:top w:val="single" w:sz="4" w:space="0" w:color="auto"/>
              <w:left w:val="nil"/>
              <w:bottom w:val="single" w:sz="4" w:space="0" w:color="auto"/>
              <w:right w:val="nil"/>
            </w:tcBorders>
            <w:shd w:val="clear" w:color="000000" w:fill="BDD7EE"/>
            <w:noWrap/>
            <w:vAlign w:val="bottom"/>
            <w:hideMark/>
          </w:tcPr>
          <w:p w14:paraId="4B45627F"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 </w:t>
            </w:r>
          </w:p>
        </w:tc>
        <w:tc>
          <w:tcPr>
            <w:tcW w:w="6799" w:type="dxa"/>
            <w:tcBorders>
              <w:top w:val="single" w:sz="4" w:space="0" w:color="auto"/>
              <w:left w:val="nil"/>
              <w:bottom w:val="single" w:sz="4" w:space="0" w:color="auto"/>
              <w:right w:val="nil"/>
            </w:tcBorders>
            <w:shd w:val="clear" w:color="000000" w:fill="BDD7EE"/>
            <w:noWrap/>
            <w:vAlign w:val="bottom"/>
            <w:hideMark/>
          </w:tcPr>
          <w:p w14:paraId="3FE085A4"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 </w:t>
            </w:r>
          </w:p>
        </w:tc>
      </w:tr>
      <w:tr w:rsidR="00BB52CC" w:rsidRPr="00BB52CC" w14:paraId="5BC7A266" w14:textId="77777777" w:rsidTr="00BB52CC">
        <w:trPr>
          <w:trHeight w:val="255"/>
        </w:trPr>
        <w:tc>
          <w:tcPr>
            <w:tcW w:w="2001" w:type="dxa"/>
            <w:tcBorders>
              <w:top w:val="nil"/>
              <w:left w:val="nil"/>
              <w:bottom w:val="nil"/>
              <w:right w:val="nil"/>
            </w:tcBorders>
            <w:shd w:val="clear" w:color="000000" w:fill="000000"/>
            <w:noWrap/>
            <w:vAlign w:val="bottom"/>
            <w:hideMark/>
          </w:tcPr>
          <w:p w14:paraId="2B9ED20F"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 </w:t>
            </w:r>
          </w:p>
        </w:tc>
        <w:tc>
          <w:tcPr>
            <w:tcW w:w="6799" w:type="dxa"/>
            <w:tcBorders>
              <w:top w:val="nil"/>
              <w:left w:val="nil"/>
              <w:bottom w:val="nil"/>
              <w:right w:val="nil"/>
            </w:tcBorders>
            <w:shd w:val="clear" w:color="000000" w:fill="000000"/>
            <w:noWrap/>
            <w:vAlign w:val="bottom"/>
            <w:hideMark/>
          </w:tcPr>
          <w:p w14:paraId="06ED61A5"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 </w:t>
            </w:r>
          </w:p>
        </w:tc>
      </w:tr>
      <w:tr w:rsidR="00BB52CC" w:rsidRPr="00BB52CC" w14:paraId="3782A1FF" w14:textId="77777777" w:rsidTr="00BB52CC">
        <w:trPr>
          <w:trHeight w:val="255"/>
        </w:trPr>
        <w:tc>
          <w:tcPr>
            <w:tcW w:w="2001" w:type="dxa"/>
            <w:tcBorders>
              <w:top w:val="nil"/>
              <w:left w:val="nil"/>
              <w:bottom w:val="nil"/>
              <w:right w:val="nil"/>
            </w:tcBorders>
            <w:shd w:val="clear" w:color="auto" w:fill="auto"/>
            <w:noWrap/>
            <w:vAlign w:val="bottom"/>
            <w:hideMark/>
          </w:tcPr>
          <w:p w14:paraId="14AE0A62"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proofErr w:type="spellStart"/>
            <w:r w:rsidRPr="00BB52CC">
              <w:rPr>
                <w:rFonts w:ascii="Century Schoolbook" w:eastAsia="Times New Roman" w:hAnsi="Century Schoolbook" w:cs="Times New Roman"/>
                <w:b/>
                <w:bCs/>
                <w:sz w:val="20"/>
                <w:szCs w:val="20"/>
                <w:lang w:eastAsia="pt-PT"/>
              </w:rPr>
              <w:t>Name</w:t>
            </w:r>
            <w:proofErr w:type="spellEnd"/>
            <w:r w:rsidRPr="00BB52CC">
              <w:rPr>
                <w:rFonts w:ascii="Century Schoolbook" w:eastAsia="Times New Roman" w:hAnsi="Century Schoolbook" w:cs="Times New Roman"/>
                <w:b/>
                <w:bCs/>
                <w:sz w:val="20"/>
                <w:szCs w:val="20"/>
                <w:lang w:eastAsia="pt-PT"/>
              </w:rPr>
              <w:t xml:space="preserve"> </w:t>
            </w:r>
            <w:proofErr w:type="spellStart"/>
            <w:r w:rsidRPr="00BB52CC">
              <w:rPr>
                <w:rFonts w:ascii="Century Schoolbook" w:eastAsia="Times New Roman" w:hAnsi="Century Schoolbook" w:cs="Times New Roman"/>
                <w:b/>
                <w:bCs/>
                <w:sz w:val="20"/>
                <w:szCs w:val="20"/>
                <w:lang w:eastAsia="pt-PT"/>
              </w:rPr>
              <w:t>of</w:t>
            </w:r>
            <w:proofErr w:type="spellEnd"/>
            <w:r w:rsidRPr="00BB52CC">
              <w:rPr>
                <w:rFonts w:ascii="Century Schoolbook" w:eastAsia="Times New Roman" w:hAnsi="Century Schoolbook" w:cs="Times New Roman"/>
                <w:b/>
                <w:bCs/>
                <w:sz w:val="20"/>
                <w:szCs w:val="20"/>
                <w:lang w:eastAsia="pt-PT"/>
              </w:rPr>
              <w:t xml:space="preserve"> </w:t>
            </w:r>
            <w:proofErr w:type="spellStart"/>
            <w:r w:rsidRPr="00BB52CC">
              <w:rPr>
                <w:rFonts w:ascii="Century Schoolbook" w:eastAsia="Times New Roman" w:hAnsi="Century Schoolbook" w:cs="Times New Roman"/>
                <w:b/>
                <w:bCs/>
                <w:sz w:val="20"/>
                <w:szCs w:val="20"/>
                <w:lang w:eastAsia="pt-PT"/>
              </w:rPr>
              <w:t>the</w:t>
            </w:r>
            <w:proofErr w:type="spellEnd"/>
            <w:r w:rsidRPr="00BB52CC">
              <w:rPr>
                <w:rFonts w:ascii="Century Schoolbook" w:eastAsia="Times New Roman" w:hAnsi="Century Schoolbook" w:cs="Times New Roman"/>
                <w:b/>
                <w:bCs/>
                <w:sz w:val="20"/>
                <w:szCs w:val="20"/>
                <w:lang w:eastAsia="pt-PT"/>
              </w:rPr>
              <w:t xml:space="preserve"> hotel</w:t>
            </w:r>
          </w:p>
        </w:tc>
        <w:tc>
          <w:tcPr>
            <w:tcW w:w="6799" w:type="dxa"/>
            <w:tcBorders>
              <w:top w:val="nil"/>
              <w:left w:val="nil"/>
              <w:bottom w:val="nil"/>
              <w:right w:val="nil"/>
            </w:tcBorders>
            <w:shd w:val="clear" w:color="auto" w:fill="auto"/>
            <w:noWrap/>
            <w:vAlign w:val="bottom"/>
            <w:hideMark/>
          </w:tcPr>
          <w:p w14:paraId="73D11795"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proofErr w:type="spellStart"/>
            <w:r w:rsidRPr="00BB52CC">
              <w:rPr>
                <w:rFonts w:ascii="Century Schoolbook" w:eastAsia="Times New Roman" w:hAnsi="Century Schoolbook" w:cs="Times New Roman"/>
                <w:sz w:val="20"/>
                <w:szCs w:val="20"/>
                <w:lang w:eastAsia="pt-PT"/>
              </w:rPr>
              <w:t>City</w:t>
            </w:r>
            <w:proofErr w:type="spellEnd"/>
            <w:r w:rsidRPr="00BB52CC">
              <w:rPr>
                <w:rFonts w:ascii="Century Schoolbook" w:eastAsia="Times New Roman" w:hAnsi="Century Schoolbook" w:cs="Times New Roman"/>
                <w:sz w:val="20"/>
                <w:szCs w:val="20"/>
                <w:lang w:eastAsia="pt-PT"/>
              </w:rPr>
              <w:t xml:space="preserve"> </w:t>
            </w:r>
            <w:proofErr w:type="spellStart"/>
            <w:r w:rsidRPr="00BB52CC">
              <w:rPr>
                <w:rFonts w:ascii="Century Schoolbook" w:eastAsia="Times New Roman" w:hAnsi="Century Schoolbook" w:cs="Times New Roman"/>
                <w:sz w:val="20"/>
                <w:szCs w:val="20"/>
                <w:lang w:eastAsia="pt-PT"/>
              </w:rPr>
              <w:t>Lodge</w:t>
            </w:r>
            <w:proofErr w:type="spellEnd"/>
            <w:r w:rsidRPr="00BB52CC">
              <w:rPr>
                <w:rFonts w:ascii="Century Schoolbook" w:eastAsia="Times New Roman" w:hAnsi="Century Schoolbook" w:cs="Times New Roman"/>
                <w:sz w:val="20"/>
                <w:szCs w:val="20"/>
                <w:lang w:eastAsia="pt-PT"/>
              </w:rPr>
              <w:t xml:space="preserve"> Hotel-Maputo</w:t>
            </w:r>
          </w:p>
        </w:tc>
      </w:tr>
      <w:tr w:rsidR="00BB52CC" w:rsidRPr="00BB52CC" w14:paraId="26FAB60F" w14:textId="77777777" w:rsidTr="00BB52CC">
        <w:trPr>
          <w:trHeight w:val="255"/>
        </w:trPr>
        <w:tc>
          <w:tcPr>
            <w:tcW w:w="2001" w:type="dxa"/>
            <w:tcBorders>
              <w:top w:val="nil"/>
              <w:left w:val="nil"/>
              <w:bottom w:val="nil"/>
              <w:right w:val="nil"/>
            </w:tcBorders>
            <w:shd w:val="clear" w:color="auto" w:fill="auto"/>
            <w:noWrap/>
            <w:vAlign w:val="bottom"/>
            <w:hideMark/>
          </w:tcPr>
          <w:p w14:paraId="298D78A6"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Hotel Star Rating</w:t>
            </w:r>
          </w:p>
        </w:tc>
        <w:tc>
          <w:tcPr>
            <w:tcW w:w="6799" w:type="dxa"/>
            <w:tcBorders>
              <w:top w:val="nil"/>
              <w:left w:val="nil"/>
              <w:bottom w:val="nil"/>
              <w:right w:val="nil"/>
            </w:tcBorders>
            <w:shd w:val="clear" w:color="auto" w:fill="auto"/>
            <w:noWrap/>
            <w:vAlign w:val="bottom"/>
            <w:hideMark/>
          </w:tcPr>
          <w:p w14:paraId="335A36F2"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4*</w:t>
            </w:r>
          </w:p>
        </w:tc>
      </w:tr>
      <w:tr w:rsidR="00BB52CC" w:rsidRPr="00BB52CC" w14:paraId="4D2CDF09" w14:textId="77777777" w:rsidTr="00BB52CC">
        <w:trPr>
          <w:trHeight w:val="510"/>
        </w:trPr>
        <w:tc>
          <w:tcPr>
            <w:tcW w:w="2001" w:type="dxa"/>
            <w:tcBorders>
              <w:top w:val="nil"/>
              <w:left w:val="nil"/>
              <w:bottom w:val="nil"/>
              <w:right w:val="nil"/>
            </w:tcBorders>
            <w:shd w:val="clear" w:color="auto" w:fill="auto"/>
            <w:noWrap/>
            <w:vAlign w:val="bottom"/>
            <w:hideMark/>
          </w:tcPr>
          <w:p w14:paraId="7B27369C"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Website</w:t>
            </w:r>
          </w:p>
        </w:tc>
        <w:tc>
          <w:tcPr>
            <w:tcW w:w="6799" w:type="dxa"/>
            <w:tcBorders>
              <w:top w:val="nil"/>
              <w:left w:val="nil"/>
              <w:bottom w:val="nil"/>
              <w:right w:val="nil"/>
            </w:tcBorders>
            <w:shd w:val="clear" w:color="auto" w:fill="auto"/>
            <w:vAlign w:val="bottom"/>
            <w:hideMark/>
          </w:tcPr>
          <w:p w14:paraId="2A6704B8" w14:textId="77777777" w:rsidR="00BB52CC" w:rsidRPr="00BB52CC" w:rsidRDefault="00A72207" w:rsidP="00BB52CC">
            <w:pPr>
              <w:spacing w:after="0" w:line="240" w:lineRule="auto"/>
              <w:rPr>
                <w:rFonts w:ascii="Century Schoolbook" w:eastAsia="Times New Roman" w:hAnsi="Century Schoolbook" w:cs="Times New Roman"/>
                <w:sz w:val="20"/>
                <w:szCs w:val="20"/>
                <w:lang w:eastAsia="pt-PT"/>
              </w:rPr>
            </w:pPr>
            <w:hyperlink r:id="rId12" w:history="1">
              <w:r w:rsidR="00BB52CC" w:rsidRPr="00BB52CC">
                <w:rPr>
                  <w:rFonts w:ascii="Century Schoolbook" w:eastAsia="Times New Roman" w:hAnsi="Century Schoolbook" w:cs="Times New Roman"/>
                  <w:sz w:val="20"/>
                  <w:szCs w:val="20"/>
                  <w:lang w:eastAsia="pt-PT"/>
                </w:rPr>
                <w:t>https://citylodgehotels.com/contact-uswww.radissonhotels.com/en-us/hotels/radisson-blu-maputo</w:t>
              </w:r>
            </w:hyperlink>
          </w:p>
        </w:tc>
      </w:tr>
      <w:tr w:rsidR="00BB52CC" w:rsidRPr="00BB52CC" w14:paraId="03447290" w14:textId="77777777" w:rsidTr="00BB52CC">
        <w:trPr>
          <w:trHeight w:val="255"/>
        </w:trPr>
        <w:tc>
          <w:tcPr>
            <w:tcW w:w="2001" w:type="dxa"/>
            <w:tcBorders>
              <w:top w:val="nil"/>
              <w:left w:val="nil"/>
              <w:bottom w:val="nil"/>
              <w:right w:val="nil"/>
            </w:tcBorders>
            <w:shd w:val="clear" w:color="auto" w:fill="auto"/>
            <w:noWrap/>
            <w:vAlign w:val="bottom"/>
            <w:hideMark/>
          </w:tcPr>
          <w:p w14:paraId="4D752E17"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 xml:space="preserve">Email </w:t>
            </w:r>
            <w:proofErr w:type="spellStart"/>
            <w:r w:rsidRPr="00BB52CC">
              <w:rPr>
                <w:rFonts w:ascii="Century Schoolbook" w:eastAsia="Times New Roman" w:hAnsi="Century Schoolbook" w:cs="Times New Roman"/>
                <w:b/>
                <w:bCs/>
                <w:sz w:val="20"/>
                <w:szCs w:val="20"/>
                <w:lang w:eastAsia="pt-PT"/>
              </w:rPr>
              <w:t>Address</w:t>
            </w:r>
            <w:proofErr w:type="spellEnd"/>
          </w:p>
        </w:tc>
        <w:tc>
          <w:tcPr>
            <w:tcW w:w="6799" w:type="dxa"/>
            <w:tcBorders>
              <w:top w:val="nil"/>
              <w:left w:val="nil"/>
              <w:bottom w:val="nil"/>
              <w:right w:val="nil"/>
            </w:tcBorders>
            <w:shd w:val="clear" w:color="auto" w:fill="auto"/>
            <w:noWrap/>
            <w:vAlign w:val="bottom"/>
            <w:hideMark/>
          </w:tcPr>
          <w:p w14:paraId="23760FAF"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clmaputo.resv@citylodgehotels.com</w:t>
            </w:r>
          </w:p>
        </w:tc>
      </w:tr>
      <w:tr w:rsidR="00BB52CC" w:rsidRPr="00BB52CC" w14:paraId="46E5BD04" w14:textId="77777777" w:rsidTr="00BB52CC">
        <w:trPr>
          <w:trHeight w:val="255"/>
        </w:trPr>
        <w:tc>
          <w:tcPr>
            <w:tcW w:w="2001" w:type="dxa"/>
            <w:tcBorders>
              <w:top w:val="nil"/>
              <w:left w:val="nil"/>
              <w:bottom w:val="nil"/>
              <w:right w:val="nil"/>
            </w:tcBorders>
            <w:shd w:val="clear" w:color="auto" w:fill="auto"/>
            <w:noWrap/>
            <w:vAlign w:val="bottom"/>
            <w:hideMark/>
          </w:tcPr>
          <w:p w14:paraId="73EBA473"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proofErr w:type="spellStart"/>
            <w:r w:rsidRPr="00BB52CC">
              <w:rPr>
                <w:rFonts w:ascii="Century Schoolbook" w:eastAsia="Times New Roman" w:hAnsi="Century Schoolbook" w:cs="Times New Roman"/>
                <w:b/>
                <w:bCs/>
                <w:sz w:val="20"/>
                <w:szCs w:val="20"/>
                <w:lang w:eastAsia="pt-PT"/>
              </w:rPr>
              <w:t>Contact</w:t>
            </w:r>
            <w:proofErr w:type="spellEnd"/>
          </w:p>
        </w:tc>
        <w:tc>
          <w:tcPr>
            <w:tcW w:w="6799" w:type="dxa"/>
            <w:tcBorders>
              <w:top w:val="nil"/>
              <w:left w:val="nil"/>
              <w:bottom w:val="nil"/>
              <w:right w:val="nil"/>
            </w:tcBorders>
            <w:shd w:val="clear" w:color="auto" w:fill="auto"/>
            <w:noWrap/>
            <w:vAlign w:val="bottom"/>
            <w:hideMark/>
          </w:tcPr>
          <w:p w14:paraId="3210BB14"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+258 83 301 3652</w:t>
            </w:r>
          </w:p>
        </w:tc>
      </w:tr>
      <w:tr w:rsidR="00BB52CC" w:rsidRPr="00BB52CC" w14:paraId="0721DE32" w14:textId="77777777" w:rsidTr="00BB52CC">
        <w:trPr>
          <w:trHeight w:val="255"/>
        </w:trPr>
        <w:tc>
          <w:tcPr>
            <w:tcW w:w="2001" w:type="dxa"/>
            <w:tcBorders>
              <w:top w:val="nil"/>
              <w:left w:val="nil"/>
              <w:bottom w:val="nil"/>
              <w:right w:val="nil"/>
            </w:tcBorders>
            <w:shd w:val="clear" w:color="auto" w:fill="auto"/>
            <w:noWrap/>
            <w:vAlign w:val="bottom"/>
            <w:hideMark/>
          </w:tcPr>
          <w:p w14:paraId="7691189E"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Rate</w:t>
            </w:r>
          </w:p>
        </w:tc>
        <w:tc>
          <w:tcPr>
            <w:tcW w:w="6799" w:type="dxa"/>
            <w:tcBorders>
              <w:top w:val="nil"/>
              <w:left w:val="nil"/>
              <w:bottom w:val="nil"/>
              <w:right w:val="nil"/>
            </w:tcBorders>
            <w:shd w:val="clear" w:color="auto" w:fill="auto"/>
            <w:noWrap/>
            <w:vAlign w:val="bottom"/>
            <w:hideMark/>
          </w:tcPr>
          <w:p w14:paraId="376A6141"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proofErr w:type="spellStart"/>
            <w:r w:rsidRPr="00BB52CC">
              <w:rPr>
                <w:rFonts w:ascii="Century Schoolbook" w:eastAsia="Times New Roman" w:hAnsi="Century Schoolbook" w:cs="Times New Roman"/>
                <w:sz w:val="20"/>
                <w:szCs w:val="20"/>
                <w:lang w:eastAsia="pt-PT"/>
              </w:rPr>
              <w:t>From</w:t>
            </w:r>
            <w:proofErr w:type="spellEnd"/>
            <w:r w:rsidRPr="00BB52CC">
              <w:rPr>
                <w:rFonts w:ascii="Century Schoolbook" w:eastAsia="Times New Roman" w:hAnsi="Century Schoolbook" w:cs="Times New Roman"/>
                <w:sz w:val="20"/>
                <w:szCs w:val="20"/>
                <w:lang w:eastAsia="pt-PT"/>
              </w:rPr>
              <w:t xml:space="preserve"> US$ 105 Per </w:t>
            </w:r>
            <w:proofErr w:type="spellStart"/>
            <w:r w:rsidRPr="00BB52CC">
              <w:rPr>
                <w:rFonts w:ascii="Century Schoolbook" w:eastAsia="Times New Roman" w:hAnsi="Century Schoolbook" w:cs="Times New Roman"/>
                <w:sz w:val="20"/>
                <w:szCs w:val="20"/>
                <w:lang w:eastAsia="pt-PT"/>
              </w:rPr>
              <w:t>Night</w:t>
            </w:r>
            <w:proofErr w:type="spellEnd"/>
          </w:p>
        </w:tc>
      </w:tr>
      <w:tr w:rsidR="00BB52CC" w:rsidRPr="00BB52CC" w14:paraId="202DBC3A" w14:textId="77777777" w:rsidTr="00BB52CC">
        <w:trPr>
          <w:trHeight w:val="255"/>
        </w:trPr>
        <w:tc>
          <w:tcPr>
            <w:tcW w:w="2001" w:type="dxa"/>
            <w:tcBorders>
              <w:top w:val="single" w:sz="4" w:space="0" w:color="auto"/>
              <w:left w:val="nil"/>
              <w:bottom w:val="single" w:sz="4" w:space="0" w:color="auto"/>
              <w:right w:val="nil"/>
            </w:tcBorders>
            <w:shd w:val="clear" w:color="000000" w:fill="BDD7EE"/>
            <w:noWrap/>
            <w:vAlign w:val="bottom"/>
            <w:hideMark/>
          </w:tcPr>
          <w:p w14:paraId="3955E700"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 </w:t>
            </w:r>
          </w:p>
        </w:tc>
        <w:tc>
          <w:tcPr>
            <w:tcW w:w="6799" w:type="dxa"/>
            <w:tcBorders>
              <w:top w:val="single" w:sz="4" w:space="0" w:color="auto"/>
              <w:left w:val="nil"/>
              <w:bottom w:val="single" w:sz="4" w:space="0" w:color="auto"/>
              <w:right w:val="nil"/>
            </w:tcBorders>
            <w:shd w:val="clear" w:color="000000" w:fill="BDD7EE"/>
            <w:noWrap/>
            <w:vAlign w:val="bottom"/>
            <w:hideMark/>
          </w:tcPr>
          <w:p w14:paraId="2F8BC5BD"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 </w:t>
            </w:r>
          </w:p>
        </w:tc>
      </w:tr>
      <w:tr w:rsidR="00BB52CC" w:rsidRPr="00BB52CC" w14:paraId="2B8C9BA8" w14:textId="77777777" w:rsidTr="00BB52CC">
        <w:trPr>
          <w:trHeight w:val="255"/>
        </w:trPr>
        <w:tc>
          <w:tcPr>
            <w:tcW w:w="2001" w:type="dxa"/>
            <w:tcBorders>
              <w:top w:val="nil"/>
              <w:left w:val="nil"/>
              <w:bottom w:val="nil"/>
              <w:right w:val="nil"/>
            </w:tcBorders>
            <w:shd w:val="clear" w:color="000000" w:fill="000000"/>
            <w:noWrap/>
            <w:vAlign w:val="bottom"/>
            <w:hideMark/>
          </w:tcPr>
          <w:p w14:paraId="159ACB60"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 </w:t>
            </w:r>
          </w:p>
        </w:tc>
        <w:tc>
          <w:tcPr>
            <w:tcW w:w="6799" w:type="dxa"/>
            <w:tcBorders>
              <w:top w:val="nil"/>
              <w:left w:val="nil"/>
              <w:bottom w:val="nil"/>
              <w:right w:val="nil"/>
            </w:tcBorders>
            <w:shd w:val="clear" w:color="000000" w:fill="000000"/>
            <w:noWrap/>
            <w:vAlign w:val="bottom"/>
            <w:hideMark/>
          </w:tcPr>
          <w:p w14:paraId="6E78CE3B"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 </w:t>
            </w:r>
          </w:p>
        </w:tc>
      </w:tr>
      <w:tr w:rsidR="00BB52CC" w:rsidRPr="00BB52CC" w14:paraId="2FA83103" w14:textId="77777777" w:rsidTr="00BB52CC">
        <w:trPr>
          <w:trHeight w:val="255"/>
        </w:trPr>
        <w:tc>
          <w:tcPr>
            <w:tcW w:w="2001" w:type="dxa"/>
            <w:tcBorders>
              <w:top w:val="nil"/>
              <w:left w:val="nil"/>
              <w:bottom w:val="nil"/>
              <w:right w:val="nil"/>
            </w:tcBorders>
            <w:shd w:val="clear" w:color="auto" w:fill="auto"/>
            <w:noWrap/>
            <w:vAlign w:val="bottom"/>
            <w:hideMark/>
          </w:tcPr>
          <w:p w14:paraId="4C3C3700"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proofErr w:type="spellStart"/>
            <w:r w:rsidRPr="00BB52CC">
              <w:rPr>
                <w:rFonts w:ascii="Century Schoolbook" w:eastAsia="Times New Roman" w:hAnsi="Century Schoolbook" w:cs="Times New Roman"/>
                <w:b/>
                <w:bCs/>
                <w:sz w:val="20"/>
                <w:szCs w:val="20"/>
                <w:lang w:eastAsia="pt-PT"/>
              </w:rPr>
              <w:t>Name</w:t>
            </w:r>
            <w:proofErr w:type="spellEnd"/>
            <w:r w:rsidRPr="00BB52CC">
              <w:rPr>
                <w:rFonts w:ascii="Century Schoolbook" w:eastAsia="Times New Roman" w:hAnsi="Century Schoolbook" w:cs="Times New Roman"/>
                <w:b/>
                <w:bCs/>
                <w:sz w:val="20"/>
                <w:szCs w:val="20"/>
                <w:lang w:eastAsia="pt-PT"/>
              </w:rPr>
              <w:t xml:space="preserve"> </w:t>
            </w:r>
            <w:proofErr w:type="spellStart"/>
            <w:r w:rsidRPr="00BB52CC">
              <w:rPr>
                <w:rFonts w:ascii="Century Schoolbook" w:eastAsia="Times New Roman" w:hAnsi="Century Schoolbook" w:cs="Times New Roman"/>
                <w:b/>
                <w:bCs/>
                <w:sz w:val="20"/>
                <w:szCs w:val="20"/>
                <w:lang w:eastAsia="pt-PT"/>
              </w:rPr>
              <w:t>of</w:t>
            </w:r>
            <w:proofErr w:type="spellEnd"/>
            <w:r w:rsidRPr="00BB52CC">
              <w:rPr>
                <w:rFonts w:ascii="Century Schoolbook" w:eastAsia="Times New Roman" w:hAnsi="Century Schoolbook" w:cs="Times New Roman"/>
                <w:b/>
                <w:bCs/>
                <w:sz w:val="20"/>
                <w:szCs w:val="20"/>
                <w:lang w:eastAsia="pt-PT"/>
              </w:rPr>
              <w:t xml:space="preserve"> </w:t>
            </w:r>
            <w:proofErr w:type="spellStart"/>
            <w:r w:rsidRPr="00BB52CC">
              <w:rPr>
                <w:rFonts w:ascii="Century Schoolbook" w:eastAsia="Times New Roman" w:hAnsi="Century Schoolbook" w:cs="Times New Roman"/>
                <w:b/>
                <w:bCs/>
                <w:sz w:val="20"/>
                <w:szCs w:val="20"/>
                <w:lang w:eastAsia="pt-PT"/>
              </w:rPr>
              <w:t>the</w:t>
            </w:r>
            <w:proofErr w:type="spellEnd"/>
            <w:r w:rsidRPr="00BB52CC">
              <w:rPr>
                <w:rFonts w:ascii="Century Schoolbook" w:eastAsia="Times New Roman" w:hAnsi="Century Schoolbook" w:cs="Times New Roman"/>
                <w:b/>
                <w:bCs/>
                <w:sz w:val="20"/>
                <w:szCs w:val="20"/>
                <w:lang w:eastAsia="pt-PT"/>
              </w:rPr>
              <w:t xml:space="preserve"> hotel</w:t>
            </w:r>
          </w:p>
        </w:tc>
        <w:tc>
          <w:tcPr>
            <w:tcW w:w="6799" w:type="dxa"/>
            <w:tcBorders>
              <w:top w:val="nil"/>
              <w:left w:val="nil"/>
              <w:bottom w:val="nil"/>
              <w:right w:val="nil"/>
            </w:tcBorders>
            <w:shd w:val="clear" w:color="auto" w:fill="auto"/>
            <w:noWrap/>
            <w:vAlign w:val="bottom"/>
            <w:hideMark/>
          </w:tcPr>
          <w:p w14:paraId="3D16D2F7"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proofErr w:type="spellStart"/>
            <w:r w:rsidRPr="00BB52CC">
              <w:rPr>
                <w:rFonts w:ascii="Century Schoolbook" w:eastAsia="Times New Roman" w:hAnsi="Century Schoolbook" w:cs="Times New Roman"/>
                <w:sz w:val="20"/>
                <w:szCs w:val="20"/>
                <w:lang w:eastAsia="pt-PT"/>
              </w:rPr>
              <w:t>Soutthern</w:t>
            </w:r>
            <w:proofErr w:type="spellEnd"/>
            <w:r w:rsidRPr="00BB52CC">
              <w:rPr>
                <w:rFonts w:ascii="Century Schoolbook" w:eastAsia="Times New Roman" w:hAnsi="Century Schoolbook" w:cs="Times New Roman"/>
                <w:sz w:val="20"/>
                <w:szCs w:val="20"/>
                <w:lang w:eastAsia="pt-PT"/>
              </w:rPr>
              <w:t xml:space="preserve"> </w:t>
            </w:r>
            <w:proofErr w:type="spellStart"/>
            <w:r w:rsidRPr="00BB52CC">
              <w:rPr>
                <w:rFonts w:ascii="Century Schoolbook" w:eastAsia="Times New Roman" w:hAnsi="Century Schoolbook" w:cs="Times New Roman"/>
                <w:sz w:val="20"/>
                <w:szCs w:val="20"/>
                <w:lang w:eastAsia="pt-PT"/>
              </w:rPr>
              <w:t>Sun</w:t>
            </w:r>
            <w:proofErr w:type="spellEnd"/>
            <w:r w:rsidRPr="00BB52CC">
              <w:rPr>
                <w:rFonts w:ascii="Century Schoolbook" w:eastAsia="Times New Roman" w:hAnsi="Century Schoolbook" w:cs="Times New Roman"/>
                <w:sz w:val="20"/>
                <w:szCs w:val="20"/>
                <w:lang w:eastAsia="pt-PT"/>
              </w:rPr>
              <w:t>-Maputo</w:t>
            </w:r>
          </w:p>
        </w:tc>
      </w:tr>
      <w:tr w:rsidR="00BB52CC" w:rsidRPr="00BB52CC" w14:paraId="38458B00" w14:textId="77777777" w:rsidTr="00BB52CC">
        <w:trPr>
          <w:trHeight w:val="255"/>
        </w:trPr>
        <w:tc>
          <w:tcPr>
            <w:tcW w:w="2001" w:type="dxa"/>
            <w:tcBorders>
              <w:top w:val="nil"/>
              <w:left w:val="nil"/>
              <w:bottom w:val="nil"/>
              <w:right w:val="nil"/>
            </w:tcBorders>
            <w:shd w:val="clear" w:color="auto" w:fill="auto"/>
            <w:noWrap/>
            <w:vAlign w:val="bottom"/>
            <w:hideMark/>
          </w:tcPr>
          <w:p w14:paraId="626D0D6A"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Hotel Star Rating</w:t>
            </w:r>
          </w:p>
        </w:tc>
        <w:tc>
          <w:tcPr>
            <w:tcW w:w="6799" w:type="dxa"/>
            <w:tcBorders>
              <w:top w:val="nil"/>
              <w:left w:val="nil"/>
              <w:bottom w:val="nil"/>
              <w:right w:val="nil"/>
            </w:tcBorders>
            <w:shd w:val="clear" w:color="auto" w:fill="auto"/>
            <w:noWrap/>
            <w:vAlign w:val="bottom"/>
            <w:hideMark/>
          </w:tcPr>
          <w:p w14:paraId="0CA886BC"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4*</w:t>
            </w:r>
          </w:p>
        </w:tc>
      </w:tr>
      <w:tr w:rsidR="00BB52CC" w:rsidRPr="00BB52CC" w14:paraId="6E7618F6" w14:textId="77777777" w:rsidTr="00BB52CC">
        <w:trPr>
          <w:trHeight w:val="255"/>
        </w:trPr>
        <w:tc>
          <w:tcPr>
            <w:tcW w:w="2001" w:type="dxa"/>
            <w:tcBorders>
              <w:top w:val="nil"/>
              <w:left w:val="nil"/>
              <w:bottom w:val="nil"/>
              <w:right w:val="nil"/>
            </w:tcBorders>
            <w:shd w:val="clear" w:color="auto" w:fill="auto"/>
            <w:noWrap/>
            <w:vAlign w:val="bottom"/>
            <w:hideMark/>
          </w:tcPr>
          <w:p w14:paraId="5EF25B63"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Website</w:t>
            </w:r>
          </w:p>
        </w:tc>
        <w:tc>
          <w:tcPr>
            <w:tcW w:w="6799" w:type="dxa"/>
            <w:tcBorders>
              <w:top w:val="nil"/>
              <w:left w:val="nil"/>
              <w:bottom w:val="nil"/>
              <w:right w:val="nil"/>
            </w:tcBorders>
            <w:shd w:val="clear" w:color="auto" w:fill="auto"/>
            <w:noWrap/>
            <w:vAlign w:val="bottom"/>
            <w:hideMark/>
          </w:tcPr>
          <w:p w14:paraId="12A8BD62"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https://www.southernsun.com/southern-sun-maputo</w:t>
            </w:r>
          </w:p>
        </w:tc>
      </w:tr>
      <w:tr w:rsidR="00BB52CC" w:rsidRPr="00BB52CC" w14:paraId="53B2BA9B" w14:textId="77777777" w:rsidTr="00BB52CC">
        <w:trPr>
          <w:trHeight w:val="255"/>
        </w:trPr>
        <w:tc>
          <w:tcPr>
            <w:tcW w:w="2001" w:type="dxa"/>
            <w:tcBorders>
              <w:top w:val="nil"/>
              <w:left w:val="nil"/>
              <w:bottom w:val="nil"/>
              <w:right w:val="nil"/>
            </w:tcBorders>
            <w:shd w:val="clear" w:color="auto" w:fill="auto"/>
            <w:noWrap/>
            <w:vAlign w:val="bottom"/>
            <w:hideMark/>
          </w:tcPr>
          <w:p w14:paraId="43A896B2"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 xml:space="preserve">Email </w:t>
            </w:r>
            <w:proofErr w:type="spellStart"/>
            <w:r w:rsidRPr="00BB52CC">
              <w:rPr>
                <w:rFonts w:ascii="Century Schoolbook" w:eastAsia="Times New Roman" w:hAnsi="Century Schoolbook" w:cs="Times New Roman"/>
                <w:b/>
                <w:bCs/>
                <w:sz w:val="20"/>
                <w:szCs w:val="20"/>
                <w:lang w:eastAsia="pt-PT"/>
              </w:rPr>
              <w:t>Address</w:t>
            </w:r>
            <w:proofErr w:type="spellEnd"/>
          </w:p>
        </w:tc>
        <w:tc>
          <w:tcPr>
            <w:tcW w:w="6799" w:type="dxa"/>
            <w:tcBorders>
              <w:top w:val="nil"/>
              <w:left w:val="nil"/>
              <w:bottom w:val="nil"/>
              <w:right w:val="nil"/>
            </w:tcBorders>
            <w:shd w:val="clear" w:color="auto" w:fill="auto"/>
            <w:noWrap/>
            <w:vAlign w:val="bottom"/>
            <w:hideMark/>
          </w:tcPr>
          <w:p w14:paraId="35A9F1EC" w14:textId="77777777" w:rsidR="00BB52CC" w:rsidRPr="00BB52CC" w:rsidRDefault="00A72207" w:rsidP="00BB52CC">
            <w:pPr>
              <w:spacing w:after="0" w:line="240" w:lineRule="auto"/>
              <w:rPr>
                <w:rFonts w:ascii="Century Schoolbook" w:eastAsia="Times New Roman" w:hAnsi="Century Schoolbook" w:cs="Times New Roman"/>
                <w:sz w:val="20"/>
                <w:szCs w:val="20"/>
                <w:lang w:eastAsia="pt-PT"/>
              </w:rPr>
            </w:pPr>
            <w:hyperlink r:id="rId13" w:history="1">
              <w:r w:rsidR="00BB52CC" w:rsidRPr="00BB52CC">
                <w:rPr>
                  <w:rFonts w:ascii="Century Schoolbook" w:eastAsia="Times New Roman" w:hAnsi="Century Schoolbook" w:cs="Times New Roman"/>
                  <w:sz w:val="20"/>
                  <w:szCs w:val="20"/>
                  <w:lang w:eastAsia="pt-PT"/>
                </w:rPr>
                <w:t>ssmaputo.reservations@southernsun.com</w:t>
              </w:r>
            </w:hyperlink>
          </w:p>
        </w:tc>
      </w:tr>
      <w:tr w:rsidR="00BB52CC" w:rsidRPr="00BB52CC" w14:paraId="54C13F81" w14:textId="77777777" w:rsidTr="00BB52CC">
        <w:trPr>
          <w:trHeight w:val="255"/>
        </w:trPr>
        <w:tc>
          <w:tcPr>
            <w:tcW w:w="2001" w:type="dxa"/>
            <w:tcBorders>
              <w:top w:val="nil"/>
              <w:left w:val="nil"/>
              <w:bottom w:val="nil"/>
              <w:right w:val="nil"/>
            </w:tcBorders>
            <w:shd w:val="clear" w:color="auto" w:fill="auto"/>
            <w:noWrap/>
            <w:vAlign w:val="bottom"/>
            <w:hideMark/>
          </w:tcPr>
          <w:p w14:paraId="0AADBE47"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proofErr w:type="spellStart"/>
            <w:r w:rsidRPr="00BB52CC">
              <w:rPr>
                <w:rFonts w:ascii="Century Schoolbook" w:eastAsia="Times New Roman" w:hAnsi="Century Schoolbook" w:cs="Times New Roman"/>
                <w:b/>
                <w:bCs/>
                <w:sz w:val="20"/>
                <w:szCs w:val="20"/>
                <w:lang w:eastAsia="pt-PT"/>
              </w:rPr>
              <w:t>Contact</w:t>
            </w:r>
            <w:proofErr w:type="spellEnd"/>
          </w:p>
        </w:tc>
        <w:tc>
          <w:tcPr>
            <w:tcW w:w="6799" w:type="dxa"/>
            <w:tcBorders>
              <w:top w:val="nil"/>
              <w:left w:val="nil"/>
              <w:bottom w:val="nil"/>
              <w:right w:val="nil"/>
            </w:tcBorders>
            <w:shd w:val="clear" w:color="auto" w:fill="auto"/>
            <w:noWrap/>
            <w:vAlign w:val="bottom"/>
            <w:hideMark/>
          </w:tcPr>
          <w:p w14:paraId="466967D5"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21495921/+258844244279</w:t>
            </w:r>
          </w:p>
        </w:tc>
      </w:tr>
      <w:tr w:rsidR="00BB52CC" w:rsidRPr="00BB52CC" w14:paraId="6A96D60E" w14:textId="77777777" w:rsidTr="00BB52CC">
        <w:trPr>
          <w:trHeight w:val="255"/>
        </w:trPr>
        <w:tc>
          <w:tcPr>
            <w:tcW w:w="2001" w:type="dxa"/>
            <w:tcBorders>
              <w:top w:val="nil"/>
              <w:left w:val="nil"/>
              <w:bottom w:val="nil"/>
              <w:right w:val="nil"/>
            </w:tcBorders>
            <w:shd w:val="clear" w:color="auto" w:fill="auto"/>
            <w:noWrap/>
            <w:vAlign w:val="bottom"/>
            <w:hideMark/>
          </w:tcPr>
          <w:p w14:paraId="14AE0BA3"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Rate</w:t>
            </w:r>
          </w:p>
        </w:tc>
        <w:tc>
          <w:tcPr>
            <w:tcW w:w="6799" w:type="dxa"/>
            <w:tcBorders>
              <w:top w:val="nil"/>
              <w:left w:val="nil"/>
              <w:bottom w:val="nil"/>
              <w:right w:val="nil"/>
            </w:tcBorders>
            <w:shd w:val="clear" w:color="auto" w:fill="auto"/>
            <w:vAlign w:val="center"/>
            <w:hideMark/>
          </w:tcPr>
          <w:p w14:paraId="74012289"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proofErr w:type="spellStart"/>
            <w:r w:rsidRPr="00BB52CC">
              <w:rPr>
                <w:rFonts w:ascii="Century Schoolbook" w:eastAsia="Times New Roman" w:hAnsi="Century Schoolbook" w:cs="Times New Roman"/>
                <w:sz w:val="20"/>
                <w:szCs w:val="20"/>
                <w:lang w:eastAsia="pt-PT"/>
              </w:rPr>
              <w:t>From</w:t>
            </w:r>
            <w:proofErr w:type="spellEnd"/>
            <w:r w:rsidRPr="00BB52CC">
              <w:rPr>
                <w:rFonts w:ascii="Century Schoolbook" w:eastAsia="Times New Roman" w:hAnsi="Century Schoolbook" w:cs="Times New Roman"/>
                <w:sz w:val="20"/>
                <w:szCs w:val="20"/>
                <w:lang w:eastAsia="pt-PT"/>
              </w:rPr>
              <w:t xml:space="preserve"> US$ 179 Per </w:t>
            </w:r>
            <w:proofErr w:type="spellStart"/>
            <w:r w:rsidRPr="00BB52CC">
              <w:rPr>
                <w:rFonts w:ascii="Century Schoolbook" w:eastAsia="Times New Roman" w:hAnsi="Century Schoolbook" w:cs="Times New Roman"/>
                <w:sz w:val="20"/>
                <w:szCs w:val="20"/>
                <w:lang w:eastAsia="pt-PT"/>
              </w:rPr>
              <w:t>Night</w:t>
            </w:r>
            <w:proofErr w:type="spellEnd"/>
          </w:p>
        </w:tc>
      </w:tr>
      <w:tr w:rsidR="00BB52CC" w:rsidRPr="00BB52CC" w14:paraId="2B7F5D3A" w14:textId="77777777" w:rsidTr="00BB52CC">
        <w:trPr>
          <w:trHeight w:val="255"/>
        </w:trPr>
        <w:tc>
          <w:tcPr>
            <w:tcW w:w="2001" w:type="dxa"/>
            <w:tcBorders>
              <w:top w:val="single" w:sz="4" w:space="0" w:color="auto"/>
              <w:left w:val="nil"/>
              <w:bottom w:val="single" w:sz="4" w:space="0" w:color="auto"/>
              <w:right w:val="nil"/>
            </w:tcBorders>
            <w:shd w:val="clear" w:color="000000" w:fill="BDD7EE"/>
            <w:noWrap/>
            <w:vAlign w:val="bottom"/>
            <w:hideMark/>
          </w:tcPr>
          <w:p w14:paraId="379ED3B1"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 </w:t>
            </w:r>
          </w:p>
        </w:tc>
        <w:tc>
          <w:tcPr>
            <w:tcW w:w="6799" w:type="dxa"/>
            <w:tcBorders>
              <w:top w:val="single" w:sz="4" w:space="0" w:color="auto"/>
              <w:left w:val="nil"/>
              <w:bottom w:val="single" w:sz="4" w:space="0" w:color="auto"/>
              <w:right w:val="nil"/>
            </w:tcBorders>
            <w:shd w:val="clear" w:color="000000" w:fill="BDD7EE"/>
            <w:vAlign w:val="center"/>
            <w:hideMark/>
          </w:tcPr>
          <w:p w14:paraId="632C09C3"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 </w:t>
            </w:r>
          </w:p>
        </w:tc>
      </w:tr>
      <w:tr w:rsidR="00BB52CC" w:rsidRPr="00BB52CC" w14:paraId="0CA31102" w14:textId="77777777" w:rsidTr="00BB52CC">
        <w:trPr>
          <w:trHeight w:val="255"/>
        </w:trPr>
        <w:tc>
          <w:tcPr>
            <w:tcW w:w="2001" w:type="dxa"/>
            <w:tcBorders>
              <w:top w:val="nil"/>
              <w:left w:val="nil"/>
              <w:bottom w:val="nil"/>
              <w:right w:val="nil"/>
            </w:tcBorders>
            <w:shd w:val="clear" w:color="000000" w:fill="000000"/>
            <w:noWrap/>
            <w:vAlign w:val="bottom"/>
            <w:hideMark/>
          </w:tcPr>
          <w:p w14:paraId="50283650"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 </w:t>
            </w:r>
          </w:p>
        </w:tc>
        <w:tc>
          <w:tcPr>
            <w:tcW w:w="6799" w:type="dxa"/>
            <w:tcBorders>
              <w:top w:val="nil"/>
              <w:left w:val="nil"/>
              <w:bottom w:val="nil"/>
              <w:right w:val="nil"/>
            </w:tcBorders>
            <w:shd w:val="clear" w:color="000000" w:fill="000000"/>
            <w:vAlign w:val="center"/>
            <w:hideMark/>
          </w:tcPr>
          <w:p w14:paraId="31B87667" w14:textId="77777777" w:rsidR="00BB52CC" w:rsidRPr="00BB52CC" w:rsidRDefault="00BB52CC" w:rsidP="00BB52CC">
            <w:pPr>
              <w:spacing w:after="0" w:line="240" w:lineRule="auto"/>
              <w:jc w:val="center"/>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 </w:t>
            </w:r>
          </w:p>
        </w:tc>
      </w:tr>
      <w:tr w:rsidR="00BB52CC" w:rsidRPr="00BB52CC" w14:paraId="2BE583AB" w14:textId="77777777" w:rsidTr="00BB52CC">
        <w:trPr>
          <w:trHeight w:val="255"/>
        </w:trPr>
        <w:tc>
          <w:tcPr>
            <w:tcW w:w="2001" w:type="dxa"/>
            <w:tcBorders>
              <w:top w:val="nil"/>
              <w:left w:val="nil"/>
              <w:bottom w:val="nil"/>
              <w:right w:val="nil"/>
            </w:tcBorders>
            <w:shd w:val="clear" w:color="auto" w:fill="auto"/>
            <w:noWrap/>
            <w:vAlign w:val="bottom"/>
            <w:hideMark/>
          </w:tcPr>
          <w:p w14:paraId="66D0270E"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proofErr w:type="spellStart"/>
            <w:r w:rsidRPr="00BB52CC">
              <w:rPr>
                <w:rFonts w:ascii="Century Schoolbook" w:eastAsia="Times New Roman" w:hAnsi="Century Schoolbook" w:cs="Times New Roman"/>
                <w:b/>
                <w:bCs/>
                <w:sz w:val="20"/>
                <w:szCs w:val="20"/>
                <w:lang w:eastAsia="pt-PT"/>
              </w:rPr>
              <w:t>Name</w:t>
            </w:r>
            <w:proofErr w:type="spellEnd"/>
            <w:r w:rsidRPr="00BB52CC">
              <w:rPr>
                <w:rFonts w:ascii="Century Schoolbook" w:eastAsia="Times New Roman" w:hAnsi="Century Schoolbook" w:cs="Times New Roman"/>
                <w:b/>
                <w:bCs/>
                <w:sz w:val="20"/>
                <w:szCs w:val="20"/>
                <w:lang w:eastAsia="pt-PT"/>
              </w:rPr>
              <w:t xml:space="preserve"> </w:t>
            </w:r>
            <w:proofErr w:type="spellStart"/>
            <w:r w:rsidRPr="00BB52CC">
              <w:rPr>
                <w:rFonts w:ascii="Century Schoolbook" w:eastAsia="Times New Roman" w:hAnsi="Century Schoolbook" w:cs="Times New Roman"/>
                <w:b/>
                <w:bCs/>
                <w:sz w:val="20"/>
                <w:szCs w:val="20"/>
                <w:lang w:eastAsia="pt-PT"/>
              </w:rPr>
              <w:t>of</w:t>
            </w:r>
            <w:proofErr w:type="spellEnd"/>
            <w:r w:rsidRPr="00BB52CC">
              <w:rPr>
                <w:rFonts w:ascii="Century Schoolbook" w:eastAsia="Times New Roman" w:hAnsi="Century Schoolbook" w:cs="Times New Roman"/>
                <w:b/>
                <w:bCs/>
                <w:sz w:val="20"/>
                <w:szCs w:val="20"/>
                <w:lang w:eastAsia="pt-PT"/>
              </w:rPr>
              <w:t xml:space="preserve"> </w:t>
            </w:r>
            <w:proofErr w:type="spellStart"/>
            <w:r w:rsidRPr="00BB52CC">
              <w:rPr>
                <w:rFonts w:ascii="Century Schoolbook" w:eastAsia="Times New Roman" w:hAnsi="Century Schoolbook" w:cs="Times New Roman"/>
                <w:b/>
                <w:bCs/>
                <w:sz w:val="20"/>
                <w:szCs w:val="20"/>
                <w:lang w:eastAsia="pt-PT"/>
              </w:rPr>
              <w:t>the</w:t>
            </w:r>
            <w:proofErr w:type="spellEnd"/>
            <w:r w:rsidRPr="00BB52CC">
              <w:rPr>
                <w:rFonts w:ascii="Century Schoolbook" w:eastAsia="Times New Roman" w:hAnsi="Century Schoolbook" w:cs="Times New Roman"/>
                <w:b/>
                <w:bCs/>
                <w:sz w:val="20"/>
                <w:szCs w:val="20"/>
                <w:lang w:eastAsia="pt-PT"/>
              </w:rPr>
              <w:t xml:space="preserve"> hotel</w:t>
            </w:r>
          </w:p>
        </w:tc>
        <w:tc>
          <w:tcPr>
            <w:tcW w:w="6799" w:type="dxa"/>
            <w:tcBorders>
              <w:top w:val="nil"/>
              <w:left w:val="nil"/>
              <w:bottom w:val="nil"/>
              <w:right w:val="nil"/>
            </w:tcBorders>
            <w:shd w:val="clear" w:color="auto" w:fill="auto"/>
            <w:noWrap/>
            <w:vAlign w:val="bottom"/>
            <w:hideMark/>
          </w:tcPr>
          <w:p w14:paraId="5A77402A"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proofErr w:type="spellStart"/>
            <w:r w:rsidRPr="00BB52CC">
              <w:rPr>
                <w:rFonts w:ascii="Century Schoolbook" w:eastAsia="Times New Roman" w:hAnsi="Century Schoolbook" w:cs="Times New Roman"/>
                <w:sz w:val="20"/>
                <w:szCs w:val="20"/>
                <w:lang w:eastAsia="pt-PT"/>
              </w:rPr>
              <w:t>StayEasy</w:t>
            </w:r>
            <w:proofErr w:type="spellEnd"/>
            <w:r w:rsidRPr="00BB52CC">
              <w:rPr>
                <w:rFonts w:ascii="Century Schoolbook" w:eastAsia="Times New Roman" w:hAnsi="Century Schoolbook" w:cs="Times New Roman"/>
                <w:sz w:val="20"/>
                <w:szCs w:val="20"/>
                <w:lang w:eastAsia="pt-PT"/>
              </w:rPr>
              <w:t xml:space="preserve"> Maputo</w:t>
            </w:r>
          </w:p>
        </w:tc>
      </w:tr>
      <w:tr w:rsidR="00BB52CC" w:rsidRPr="00BB52CC" w14:paraId="29DE8FD2" w14:textId="77777777" w:rsidTr="00BB52CC">
        <w:trPr>
          <w:trHeight w:val="255"/>
        </w:trPr>
        <w:tc>
          <w:tcPr>
            <w:tcW w:w="2001" w:type="dxa"/>
            <w:tcBorders>
              <w:top w:val="nil"/>
              <w:left w:val="nil"/>
              <w:bottom w:val="nil"/>
              <w:right w:val="nil"/>
            </w:tcBorders>
            <w:shd w:val="clear" w:color="auto" w:fill="auto"/>
            <w:noWrap/>
            <w:vAlign w:val="bottom"/>
            <w:hideMark/>
          </w:tcPr>
          <w:p w14:paraId="1EF90CFE"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Hotel Star Rating</w:t>
            </w:r>
          </w:p>
        </w:tc>
        <w:tc>
          <w:tcPr>
            <w:tcW w:w="6799" w:type="dxa"/>
            <w:tcBorders>
              <w:top w:val="nil"/>
              <w:left w:val="nil"/>
              <w:bottom w:val="nil"/>
              <w:right w:val="nil"/>
            </w:tcBorders>
            <w:shd w:val="clear" w:color="auto" w:fill="auto"/>
            <w:noWrap/>
            <w:vAlign w:val="bottom"/>
            <w:hideMark/>
          </w:tcPr>
          <w:p w14:paraId="537425E4"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3*</w:t>
            </w:r>
          </w:p>
        </w:tc>
      </w:tr>
      <w:tr w:rsidR="00BB52CC" w:rsidRPr="00BB52CC" w14:paraId="726D76B4" w14:textId="77777777" w:rsidTr="00BB52CC">
        <w:trPr>
          <w:trHeight w:val="255"/>
        </w:trPr>
        <w:tc>
          <w:tcPr>
            <w:tcW w:w="2001" w:type="dxa"/>
            <w:tcBorders>
              <w:top w:val="nil"/>
              <w:left w:val="nil"/>
              <w:bottom w:val="nil"/>
              <w:right w:val="nil"/>
            </w:tcBorders>
            <w:shd w:val="clear" w:color="auto" w:fill="auto"/>
            <w:noWrap/>
            <w:vAlign w:val="bottom"/>
            <w:hideMark/>
          </w:tcPr>
          <w:p w14:paraId="5A4025A8"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Website</w:t>
            </w:r>
          </w:p>
        </w:tc>
        <w:tc>
          <w:tcPr>
            <w:tcW w:w="6799" w:type="dxa"/>
            <w:tcBorders>
              <w:top w:val="nil"/>
              <w:left w:val="nil"/>
              <w:bottom w:val="nil"/>
              <w:right w:val="nil"/>
            </w:tcBorders>
            <w:shd w:val="clear" w:color="auto" w:fill="auto"/>
            <w:noWrap/>
            <w:vAlign w:val="bottom"/>
            <w:hideMark/>
          </w:tcPr>
          <w:p w14:paraId="69F18AFA" w14:textId="77777777" w:rsidR="00BB52CC" w:rsidRPr="00BB52CC" w:rsidRDefault="00A72207" w:rsidP="00BB52CC">
            <w:pPr>
              <w:spacing w:after="0" w:line="240" w:lineRule="auto"/>
              <w:rPr>
                <w:rFonts w:ascii="Century Schoolbook" w:eastAsia="Times New Roman" w:hAnsi="Century Schoolbook" w:cs="Times New Roman"/>
                <w:sz w:val="20"/>
                <w:szCs w:val="20"/>
                <w:lang w:eastAsia="pt-PT"/>
              </w:rPr>
            </w:pPr>
            <w:hyperlink r:id="rId14" w:history="1">
              <w:r w:rsidR="00BB52CC" w:rsidRPr="00BB52CC">
                <w:rPr>
                  <w:rFonts w:ascii="Century Schoolbook" w:eastAsia="Times New Roman" w:hAnsi="Century Schoolbook" w:cs="Times New Roman"/>
                  <w:sz w:val="20"/>
                  <w:szCs w:val="20"/>
                  <w:lang w:eastAsia="pt-PT"/>
                </w:rPr>
                <w:t>https://www.stayeasymaputo.com</w:t>
              </w:r>
            </w:hyperlink>
          </w:p>
        </w:tc>
      </w:tr>
      <w:tr w:rsidR="00BB52CC" w:rsidRPr="00BB52CC" w14:paraId="33486BED" w14:textId="77777777" w:rsidTr="00BB52CC">
        <w:trPr>
          <w:trHeight w:val="255"/>
        </w:trPr>
        <w:tc>
          <w:tcPr>
            <w:tcW w:w="2001" w:type="dxa"/>
            <w:tcBorders>
              <w:top w:val="nil"/>
              <w:left w:val="nil"/>
              <w:bottom w:val="nil"/>
              <w:right w:val="nil"/>
            </w:tcBorders>
            <w:shd w:val="clear" w:color="auto" w:fill="auto"/>
            <w:noWrap/>
            <w:vAlign w:val="bottom"/>
            <w:hideMark/>
          </w:tcPr>
          <w:p w14:paraId="6C6FC815"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 xml:space="preserve">Email </w:t>
            </w:r>
            <w:proofErr w:type="spellStart"/>
            <w:r w:rsidRPr="00BB52CC">
              <w:rPr>
                <w:rFonts w:ascii="Century Schoolbook" w:eastAsia="Times New Roman" w:hAnsi="Century Schoolbook" w:cs="Times New Roman"/>
                <w:b/>
                <w:bCs/>
                <w:sz w:val="20"/>
                <w:szCs w:val="20"/>
                <w:lang w:eastAsia="pt-PT"/>
              </w:rPr>
              <w:t>Address</w:t>
            </w:r>
            <w:proofErr w:type="spellEnd"/>
          </w:p>
        </w:tc>
        <w:tc>
          <w:tcPr>
            <w:tcW w:w="6799" w:type="dxa"/>
            <w:tcBorders>
              <w:top w:val="nil"/>
              <w:left w:val="nil"/>
              <w:bottom w:val="nil"/>
              <w:right w:val="nil"/>
            </w:tcBorders>
            <w:shd w:val="clear" w:color="auto" w:fill="auto"/>
            <w:noWrap/>
            <w:vAlign w:val="bottom"/>
            <w:hideMark/>
          </w:tcPr>
          <w:p w14:paraId="175BAEAA" w14:textId="77777777" w:rsidR="00BB52CC" w:rsidRPr="00BB52CC" w:rsidRDefault="00A72207" w:rsidP="00BB52CC">
            <w:pPr>
              <w:spacing w:after="0" w:line="240" w:lineRule="auto"/>
              <w:rPr>
                <w:rFonts w:ascii="Century Schoolbook" w:eastAsia="Times New Roman" w:hAnsi="Century Schoolbook" w:cs="Times New Roman"/>
                <w:sz w:val="20"/>
                <w:szCs w:val="20"/>
                <w:lang w:eastAsia="pt-PT"/>
              </w:rPr>
            </w:pPr>
            <w:hyperlink r:id="rId15" w:history="1">
              <w:r w:rsidR="00BB52CC" w:rsidRPr="00BB52CC">
                <w:rPr>
                  <w:rFonts w:ascii="Century Schoolbook" w:eastAsia="Times New Roman" w:hAnsi="Century Schoolbook" w:cs="Times New Roman"/>
                  <w:sz w:val="20"/>
                  <w:szCs w:val="20"/>
                  <w:lang w:eastAsia="pt-PT"/>
                </w:rPr>
                <w:t>semaputo.reservations@southernsun.com</w:t>
              </w:r>
            </w:hyperlink>
          </w:p>
        </w:tc>
      </w:tr>
      <w:tr w:rsidR="00BB52CC" w:rsidRPr="00BB52CC" w14:paraId="7D26635D" w14:textId="77777777" w:rsidTr="00BB52CC">
        <w:trPr>
          <w:trHeight w:val="255"/>
        </w:trPr>
        <w:tc>
          <w:tcPr>
            <w:tcW w:w="2001" w:type="dxa"/>
            <w:tcBorders>
              <w:top w:val="nil"/>
              <w:left w:val="nil"/>
              <w:bottom w:val="nil"/>
              <w:right w:val="nil"/>
            </w:tcBorders>
            <w:shd w:val="clear" w:color="auto" w:fill="auto"/>
            <w:noWrap/>
            <w:vAlign w:val="bottom"/>
            <w:hideMark/>
          </w:tcPr>
          <w:p w14:paraId="7C613777"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proofErr w:type="spellStart"/>
            <w:r w:rsidRPr="00BB52CC">
              <w:rPr>
                <w:rFonts w:ascii="Century Schoolbook" w:eastAsia="Times New Roman" w:hAnsi="Century Schoolbook" w:cs="Times New Roman"/>
                <w:b/>
                <w:bCs/>
                <w:sz w:val="20"/>
                <w:szCs w:val="20"/>
                <w:lang w:eastAsia="pt-PT"/>
              </w:rPr>
              <w:t>Contact</w:t>
            </w:r>
            <w:proofErr w:type="spellEnd"/>
          </w:p>
        </w:tc>
        <w:tc>
          <w:tcPr>
            <w:tcW w:w="6799" w:type="dxa"/>
            <w:tcBorders>
              <w:top w:val="nil"/>
              <w:left w:val="nil"/>
              <w:bottom w:val="nil"/>
              <w:right w:val="nil"/>
            </w:tcBorders>
            <w:shd w:val="clear" w:color="auto" w:fill="auto"/>
            <w:noWrap/>
            <w:vAlign w:val="bottom"/>
            <w:hideMark/>
          </w:tcPr>
          <w:p w14:paraId="3899BE4D" w14:textId="77777777" w:rsidR="00BB52CC" w:rsidRPr="00BB52CC" w:rsidRDefault="00A72207" w:rsidP="00BB52CC">
            <w:pPr>
              <w:spacing w:after="0" w:line="240" w:lineRule="auto"/>
              <w:rPr>
                <w:rFonts w:ascii="Century Schoolbook" w:eastAsia="Times New Roman" w:hAnsi="Century Schoolbook" w:cs="Times New Roman"/>
                <w:sz w:val="20"/>
                <w:szCs w:val="20"/>
                <w:lang w:eastAsia="pt-PT"/>
              </w:rPr>
            </w:pPr>
            <w:hyperlink r:id="rId16" w:history="1">
              <w:r w:rsidR="00BB52CC" w:rsidRPr="00BB52CC">
                <w:rPr>
                  <w:rFonts w:ascii="Century Schoolbook" w:eastAsia="Times New Roman" w:hAnsi="Century Schoolbook" w:cs="Times New Roman"/>
                  <w:sz w:val="20"/>
                  <w:szCs w:val="20"/>
                  <w:lang w:eastAsia="pt-PT"/>
                </w:rPr>
                <w:t>+258 20 607030</w:t>
              </w:r>
            </w:hyperlink>
          </w:p>
        </w:tc>
      </w:tr>
      <w:tr w:rsidR="00BB52CC" w:rsidRPr="00BB52CC" w14:paraId="2564DB3A" w14:textId="77777777" w:rsidTr="00BB52CC">
        <w:trPr>
          <w:trHeight w:val="255"/>
        </w:trPr>
        <w:tc>
          <w:tcPr>
            <w:tcW w:w="2001" w:type="dxa"/>
            <w:tcBorders>
              <w:top w:val="nil"/>
              <w:left w:val="nil"/>
              <w:bottom w:val="nil"/>
              <w:right w:val="nil"/>
            </w:tcBorders>
            <w:shd w:val="clear" w:color="auto" w:fill="auto"/>
            <w:noWrap/>
            <w:vAlign w:val="bottom"/>
            <w:hideMark/>
          </w:tcPr>
          <w:p w14:paraId="44BEED5B" w14:textId="77777777" w:rsidR="00BB52CC" w:rsidRPr="00BB52CC" w:rsidRDefault="00BB52CC" w:rsidP="00BB52CC">
            <w:pPr>
              <w:spacing w:after="0" w:line="240" w:lineRule="auto"/>
              <w:rPr>
                <w:rFonts w:ascii="Century Schoolbook" w:eastAsia="Times New Roman" w:hAnsi="Century Schoolbook" w:cs="Times New Roman"/>
                <w:b/>
                <w:bCs/>
                <w:sz w:val="20"/>
                <w:szCs w:val="20"/>
                <w:lang w:eastAsia="pt-PT"/>
              </w:rPr>
            </w:pPr>
            <w:r w:rsidRPr="00BB52CC">
              <w:rPr>
                <w:rFonts w:ascii="Century Schoolbook" w:eastAsia="Times New Roman" w:hAnsi="Century Schoolbook" w:cs="Times New Roman"/>
                <w:b/>
                <w:bCs/>
                <w:sz w:val="20"/>
                <w:szCs w:val="20"/>
                <w:lang w:eastAsia="pt-PT"/>
              </w:rPr>
              <w:t>Rate</w:t>
            </w:r>
          </w:p>
        </w:tc>
        <w:tc>
          <w:tcPr>
            <w:tcW w:w="6799" w:type="dxa"/>
            <w:tcBorders>
              <w:top w:val="nil"/>
              <w:left w:val="nil"/>
              <w:bottom w:val="nil"/>
              <w:right w:val="nil"/>
            </w:tcBorders>
            <w:shd w:val="clear" w:color="auto" w:fill="auto"/>
            <w:vAlign w:val="center"/>
            <w:hideMark/>
          </w:tcPr>
          <w:p w14:paraId="6BA49E96"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proofErr w:type="spellStart"/>
            <w:r w:rsidRPr="00BB52CC">
              <w:rPr>
                <w:rFonts w:ascii="Century Schoolbook" w:eastAsia="Times New Roman" w:hAnsi="Century Schoolbook" w:cs="Times New Roman"/>
                <w:sz w:val="20"/>
                <w:szCs w:val="20"/>
                <w:lang w:eastAsia="pt-PT"/>
              </w:rPr>
              <w:t>From</w:t>
            </w:r>
            <w:proofErr w:type="spellEnd"/>
            <w:r w:rsidRPr="00BB52CC">
              <w:rPr>
                <w:rFonts w:ascii="Century Schoolbook" w:eastAsia="Times New Roman" w:hAnsi="Century Schoolbook" w:cs="Times New Roman"/>
                <w:sz w:val="20"/>
                <w:szCs w:val="20"/>
                <w:lang w:eastAsia="pt-PT"/>
              </w:rPr>
              <w:t xml:space="preserve"> US$ 95 Per </w:t>
            </w:r>
            <w:proofErr w:type="spellStart"/>
            <w:r w:rsidRPr="00BB52CC">
              <w:rPr>
                <w:rFonts w:ascii="Century Schoolbook" w:eastAsia="Times New Roman" w:hAnsi="Century Schoolbook" w:cs="Times New Roman"/>
                <w:sz w:val="20"/>
                <w:szCs w:val="20"/>
                <w:lang w:eastAsia="pt-PT"/>
              </w:rPr>
              <w:t>Night</w:t>
            </w:r>
            <w:proofErr w:type="spellEnd"/>
            <w:r w:rsidRPr="00BB52CC">
              <w:rPr>
                <w:rFonts w:ascii="Century Schoolbook" w:eastAsia="Times New Roman" w:hAnsi="Century Schoolbook" w:cs="Times New Roman"/>
                <w:sz w:val="20"/>
                <w:szCs w:val="20"/>
                <w:lang w:eastAsia="pt-PT"/>
              </w:rPr>
              <w:t xml:space="preserve"> </w:t>
            </w:r>
          </w:p>
        </w:tc>
      </w:tr>
      <w:tr w:rsidR="00BB52CC" w:rsidRPr="00BB52CC" w14:paraId="5730A40E" w14:textId="77777777" w:rsidTr="00BB52CC">
        <w:trPr>
          <w:trHeight w:val="270"/>
        </w:trPr>
        <w:tc>
          <w:tcPr>
            <w:tcW w:w="2001" w:type="dxa"/>
            <w:tcBorders>
              <w:top w:val="single" w:sz="4" w:space="0" w:color="auto"/>
              <w:left w:val="nil"/>
              <w:bottom w:val="single" w:sz="8" w:space="0" w:color="auto"/>
              <w:right w:val="nil"/>
            </w:tcBorders>
            <w:shd w:val="clear" w:color="000000" w:fill="BDD7EE"/>
            <w:noWrap/>
            <w:vAlign w:val="bottom"/>
            <w:hideMark/>
          </w:tcPr>
          <w:p w14:paraId="293B07EE"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 </w:t>
            </w:r>
          </w:p>
        </w:tc>
        <w:tc>
          <w:tcPr>
            <w:tcW w:w="6799" w:type="dxa"/>
            <w:tcBorders>
              <w:top w:val="single" w:sz="4" w:space="0" w:color="auto"/>
              <w:left w:val="nil"/>
              <w:bottom w:val="single" w:sz="8" w:space="0" w:color="auto"/>
              <w:right w:val="nil"/>
            </w:tcBorders>
            <w:shd w:val="clear" w:color="000000" w:fill="BDD7EE"/>
            <w:noWrap/>
            <w:vAlign w:val="bottom"/>
            <w:hideMark/>
          </w:tcPr>
          <w:p w14:paraId="58ABF05A" w14:textId="77777777" w:rsidR="00BB52CC" w:rsidRPr="00BB52CC" w:rsidRDefault="00BB52CC" w:rsidP="00BB52CC">
            <w:pPr>
              <w:spacing w:after="0" w:line="240" w:lineRule="auto"/>
              <w:rPr>
                <w:rFonts w:ascii="Century Schoolbook" w:eastAsia="Times New Roman" w:hAnsi="Century Schoolbook" w:cs="Times New Roman"/>
                <w:sz w:val="20"/>
                <w:szCs w:val="20"/>
                <w:lang w:eastAsia="pt-PT"/>
              </w:rPr>
            </w:pPr>
            <w:r w:rsidRPr="00BB52CC">
              <w:rPr>
                <w:rFonts w:ascii="Century Schoolbook" w:eastAsia="Times New Roman" w:hAnsi="Century Schoolbook" w:cs="Times New Roman"/>
                <w:sz w:val="20"/>
                <w:szCs w:val="20"/>
                <w:lang w:eastAsia="pt-PT"/>
              </w:rPr>
              <w:t> </w:t>
            </w:r>
          </w:p>
        </w:tc>
      </w:tr>
    </w:tbl>
    <w:p w14:paraId="29F1B3F8" w14:textId="3891F3C8" w:rsidR="00BB52CC" w:rsidRDefault="00BB52CC" w:rsidP="00423A0B">
      <w:pPr>
        <w:jc w:val="both"/>
        <w:rPr>
          <w:rFonts w:ascii="Calibri" w:hAnsi="Calibri"/>
          <w:sz w:val="28"/>
          <w:szCs w:val="28"/>
          <w:lang w:val="en-GB"/>
        </w:rPr>
      </w:pPr>
    </w:p>
    <w:p w14:paraId="52420C75" w14:textId="77777777" w:rsidR="00BB52CC" w:rsidRPr="000730AA" w:rsidRDefault="00BB52CC" w:rsidP="00423A0B">
      <w:pPr>
        <w:jc w:val="both"/>
        <w:rPr>
          <w:rFonts w:ascii="Calibri" w:hAnsi="Calibri"/>
          <w:sz w:val="28"/>
          <w:szCs w:val="28"/>
          <w:lang w:val="en-GB"/>
        </w:rPr>
      </w:pPr>
    </w:p>
    <w:p w14:paraId="384A5619" w14:textId="77777777" w:rsidR="00F04511" w:rsidRPr="00F04511" w:rsidRDefault="00F04511" w:rsidP="00F04511">
      <w:pPr>
        <w:keepNext/>
        <w:keepLines/>
        <w:autoSpaceDE w:val="0"/>
        <w:autoSpaceDN w:val="0"/>
        <w:adjustRightInd w:val="0"/>
        <w:spacing w:before="360" w:after="120" w:line="240" w:lineRule="atLeast"/>
        <w:rPr>
          <w:rFonts w:ascii="Calibri" w:eastAsia="Times New Roman" w:hAnsi="Calibri" w:cs="Arial"/>
          <w:b/>
          <w:bCs/>
          <w:sz w:val="30"/>
          <w:szCs w:val="30"/>
          <w:u w:val="single"/>
          <w:lang w:val="en-US" w:eastAsia="fr-FR"/>
        </w:rPr>
      </w:pPr>
      <w:r w:rsidRPr="00F04511">
        <w:rPr>
          <w:rFonts w:ascii="Calibri" w:eastAsia="Times New Roman" w:hAnsi="Calibri" w:cs="Arial"/>
          <w:b/>
          <w:bCs/>
          <w:sz w:val="30"/>
          <w:szCs w:val="30"/>
          <w:u w:val="single"/>
          <w:lang w:val="en-US" w:eastAsia="fr-FR"/>
        </w:rPr>
        <w:t>Travel and transport</w:t>
      </w:r>
    </w:p>
    <w:p w14:paraId="16D5D6DA" w14:textId="1DD81435" w:rsidR="00F04511" w:rsidRPr="00070E42" w:rsidRDefault="00F04511" w:rsidP="00F04511">
      <w:pPr>
        <w:spacing w:before="120" w:after="0" w:line="300" w:lineRule="atLeast"/>
        <w:jc w:val="both"/>
        <w:rPr>
          <w:rFonts w:ascii="Calibri" w:hAnsi="Calibri" w:cs="Arial"/>
          <w:color w:val="000000"/>
          <w:sz w:val="28"/>
          <w:szCs w:val="28"/>
          <w:lang w:val="en-US" w:eastAsia="ko-KR"/>
        </w:rPr>
      </w:pPr>
      <w:r w:rsidRPr="00F04511">
        <w:rPr>
          <w:rFonts w:ascii="Calibri" w:eastAsia="Times New Roman" w:hAnsi="Calibri" w:cs="Arial"/>
          <w:color w:val="000000"/>
          <w:sz w:val="28"/>
          <w:szCs w:val="28"/>
          <w:lang w:val="en-US" w:eastAsia="fr-FR"/>
        </w:rPr>
        <w:t xml:space="preserve">The capital, </w:t>
      </w:r>
      <w:r w:rsidRPr="000730AA">
        <w:rPr>
          <w:rFonts w:ascii="Calibri" w:eastAsia="Times New Roman" w:hAnsi="Calibri" w:cs="Arial"/>
          <w:color w:val="000000"/>
          <w:sz w:val="28"/>
          <w:szCs w:val="28"/>
          <w:lang w:val="en-US" w:eastAsia="fr-FR"/>
        </w:rPr>
        <w:t>Maputo</w:t>
      </w:r>
      <w:r w:rsidRPr="00F04511">
        <w:rPr>
          <w:rFonts w:ascii="Calibri" w:eastAsia="Times New Roman" w:hAnsi="Calibri" w:cs="Arial"/>
          <w:color w:val="000000"/>
          <w:sz w:val="28"/>
          <w:szCs w:val="28"/>
          <w:lang w:val="en-US" w:eastAsia="fr-FR"/>
        </w:rPr>
        <w:t xml:space="preserve">, is well linked to the rest of the world through </w:t>
      </w:r>
      <w:r w:rsidRPr="000730AA">
        <w:rPr>
          <w:rFonts w:ascii="Calibri" w:eastAsia="Times New Roman" w:hAnsi="Calibri" w:cs="Arial"/>
          <w:color w:val="000000"/>
          <w:sz w:val="28"/>
          <w:szCs w:val="28"/>
          <w:lang w:val="en-US" w:eastAsia="fr-FR"/>
        </w:rPr>
        <w:t>Ma</w:t>
      </w:r>
      <w:r w:rsidR="006B2D28">
        <w:rPr>
          <w:rFonts w:ascii="Calibri" w:eastAsia="Times New Roman" w:hAnsi="Calibri" w:cs="Arial"/>
          <w:color w:val="000000"/>
          <w:sz w:val="28"/>
          <w:szCs w:val="28"/>
          <w:lang w:val="en-US" w:eastAsia="fr-FR"/>
        </w:rPr>
        <w:t>puto</w:t>
      </w:r>
      <w:r w:rsidRPr="00F04511">
        <w:rPr>
          <w:rFonts w:ascii="Calibri" w:eastAsia="Times New Roman" w:hAnsi="Calibri" w:cs="Arial"/>
          <w:color w:val="000000"/>
          <w:sz w:val="28"/>
          <w:szCs w:val="28"/>
          <w:lang w:val="en-US" w:eastAsia="fr-FR"/>
        </w:rPr>
        <w:t xml:space="preserve"> international airport. </w:t>
      </w:r>
      <w:r w:rsidRPr="000730AA">
        <w:rPr>
          <w:rFonts w:ascii="Calibri" w:eastAsia="Times New Roman" w:hAnsi="Calibri" w:cs="Arial"/>
          <w:color w:val="000000"/>
          <w:sz w:val="28"/>
          <w:szCs w:val="28"/>
          <w:lang w:val="en-US" w:eastAsia="fr-FR"/>
        </w:rPr>
        <w:t>Taxi services are available from the airport</w:t>
      </w:r>
      <w:r w:rsidRPr="00F04511">
        <w:rPr>
          <w:rFonts w:ascii="Calibri" w:eastAsia="Times New Roman" w:hAnsi="Calibri" w:cs="Arial"/>
          <w:color w:val="000000"/>
          <w:sz w:val="28"/>
          <w:szCs w:val="28"/>
          <w:lang w:val="en-US" w:eastAsia="fr-FR"/>
        </w:rPr>
        <w:t xml:space="preserve">. </w:t>
      </w:r>
    </w:p>
    <w:p w14:paraId="47EB7A71" w14:textId="77777777" w:rsidR="00F04511" w:rsidRPr="00F04511" w:rsidRDefault="00F04511" w:rsidP="00F04511">
      <w:pPr>
        <w:keepNext/>
        <w:keepLines/>
        <w:autoSpaceDE w:val="0"/>
        <w:autoSpaceDN w:val="0"/>
        <w:adjustRightInd w:val="0"/>
        <w:spacing w:before="360" w:after="120" w:line="240" w:lineRule="atLeast"/>
        <w:rPr>
          <w:rFonts w:ascii="Calibri" w:eastAsia="Times New Roman" w:hAnsi="Calibri" w:cs="Arial"/>
          <w:b/>
          <w:bCs/>
          <w:sz w:val="30"/>
          <w:szCs w:val="30"/>
          <w:u w:val="single"/>
          <w:lang w:val="en-US" w:eastAsia="fr-FR"/>
        </w:rPr>
      </w:pPr>
      <w:r w:rsidRPr="00F04511">
        <w:rPr>
          <w:rFonts w:ascii="Calibri" w:eastAsia="Times New Roman" w:hAnsi="Calibri" w:cs="Arial"/>
          <w:b/>
          <w:bCs/>
          <w:sz w:val="30"/>
          <w:szCs w:val="30"/>
          <w:u w:val="single"/>
          <w:lang w:val="en-US" w:eastAsia="fr-FR"/>
        </w:rPr>
        <w:t>Visa procedures</w:t>
      </w:r>
    </w:p>
    <w:p w14:paraId="2FC51040" w14:textId="27846B45" w:rsidR="00F04511" w:rsidRPr="00F04511" w:rsidRDefault="00F04511" w:rsidP="00F04511">
      <w:pPr>
        <w:spacing w:before="120" w:after="0" w:line="240" w:lineRule="atLeast"/>
        <w:jc w:val="both"/>
        <w:rPr>
          <w:rFonts w:ascii="Calibri" w:eastAsia="Times New Roman" w:hAnsi="Calibri" w:cs="Arial"/>
          <w:color w:val="000000"/>
          <w:sz w:val="28"/>
          <w:szCs w:val="28"/>
          <w:lang w:val="en-US" w:eastAsia="fr-FR"/>
        </w:rPr>
      </w:pPr>
      <w:r w:rsidRPr="000730AA">
        <w:rPr>
          <w:rFonts w:ascii="Calibri" w:eastAsia="Times New Roman" w:hAnsi="Calibri" w:cs="Arial"/>
          <w:color w:val="000000"/>
          <w:sz w:val="28"/>
          <w:szCs w:val="28"/>
          <w:lang w:val="en-US" w:eastAsia="fr-FR"/>
        </w:rPr>
        <w:t xml:space="preserve">Some </w:t>
      </w:r>
      <w:r w:rsidRPr="00F04511">
        <w:rPr>
          <w:rFonts w:ascii="Calibri" w:eastAsia="Times New Roman" w:hAnsi="Calibri" w:cs="Arial"/>
          <w:color w:val="000000"/>
          <w:sz w:val="28"/>
          <w:szCs w:val="28"/>
          <w:lang w:val="en-US" w:eastAsia="fr-FR"/>
        </w:rPr>
        <w:t>countries are visa exempt</w:t>
      </w:r>
      <w:r w:rsidR="000730AA">
        <w:rPr>
          <w:rFonts w:ascii="Calibri" w:eastAsia="Times New Roman" w:hAnsi="Calibri" w:cs="Arial"/>
          <w:color w:val="000000"/>
          <w:sz w:val="28"/>
          <w:szCs w:val="28"/>
          <w:lang w:val="en-US" w:eastAsia="fr-FR"/>
        </w:rPr>
        <w:t>ed</w:t>
      </w:r>
      <w:r w:rsidRPr="000730AA">
        <w:rPr>
          <w:rFonts w:ascii="Calibri" w:eastAsia="Times New Roman" w:hAnsi="Calibri" w:cs="Arial"/>
          <w:color w:val="000000"/>
          <w:sz w:val="28"/>
          <w:szCs w:val="28"/>
          <w:lang w:val="en-US" w:eastAsia="fr-FR"/>
        </w:rPr>
        <w:t xml:space="preserve"> to enter in Mozambique</w:t>
      </w:r>
      <w:r w:rsidRPr="00F04511">
        <w:rPr>
          <w:rFonts w:ascii="Calibri" w:eastAsia="Times New Roman" w:hAnsi="Calibri" w:cs="Arial"/>
          <w:color w:val="000000"/>
          <w:sz w:val="28"/>
          <w:szCs w:val="28"/>
          <w:lang w:val="en-US" w:eastAsia="fr-FR"/>
        </w:rPr>
        <w:t xml:space="preserve">. However, the documents required to apply for a visa to </w:t>
      </w:r>
      <w:r w:rsidRPr="000730AA">
        <w:rPr>
          <w:rFonts w:ascii="Calibri" w:eastAsia="Times New Roman" w:hAnsi="Calibri" w:cs="Arial"/>
          <w:color w:val="000000"/>
          <w:sz w:val="28"/>
          <w:szCs w:val="28"/>
          <w:lang w:val="en-US" w:eastAsia="fr-FR"/>
        </w:rPr>
        <w:t>Mozambique</w:t>
      </w:r>
      <w:r w:rsidRPr="00F04511">
        <w:rPr>
          <w:rFonts w:ascii="Calibri" w:eastAsia="Times New Roman" w:hAnsi="Calibri" w:cs="Arial"/>
          <w:color w:val="000000"/>
          <w:sz w:val="28"/>
          <w:szCs w:val="28"/>
          <w:lang w:val="en-US" w:eastAsia="fr-FR"/>
        </w:rPr>
        <w:t xml:space="preserve"> are standard, and procedures, applications, and deadlines may vary </w:t>
      </w:r>
      <w:r w:rsidR="00690585">
        <w:rPr>
          <w:rFonts w:ascii="Calibri" w:eastAsia="Times New Roman" w:hAnsi="Calibri" w:cs="Arial"/>
          <w:color w:val="000000"/>
          <w:sz w:val="28"/>
          <w:szCs w:val="28"/>
          <w:lang w:val="en-US" w:eastAsia="fr-FR"/>
        </w:rPr>
        <w:t xml:space="preserve">depending on nationality of traveler. </w:t>
      </w:r>
      <w:r w:rsidRPr="00F04511">
        <w:rPr>
          <w:rFonts w:ascii="Calibri" w:eastAsia="Times New Roman" w:hAnsi="Calibri" w:cs="Arial"/>
          <w:color w:val="000000"/>
          <w:sz w:val="28"/>
          <w:szCs w:val="28"/>
          <w:lang w:val="en-US" w:eastAsia="fr-FR"/>
        </w:rPr>
        <w:t xml:space="preserve">For full information, please contact </w:t>
      </w:r>
      <w:r w:rsidR="000730AA">
        <w:rPr>
          <w:rFonts w:ascii="Calibri" w:eastAsia="Times New Roman" w:hAnsi="Calibri" w:cs="Arial"/>
          <w:color w:val="000000"/>
          <w:sz w:val="28"/>
          <w:szCs w:val="28"/>
          <w:lang w:val="en-US" w:eastAsia="fr-FR"/>
        </w:rPr>
        <w:t>the</w:t>
      </w:r>
      <w:r w:rsidRPr="00F04511">
        <w:rPr>
          <w:rFonts w:ascii="Calibri" w:eastAsia="Times New Roman" w:hAnsi="Calibri" w:cs="Arial"/>
          <w:color w:val="000000"/>
          <w:sz w:val="28"/>
          <w:szCs w:val="28"/>
          <w:lang w:val="en-US" w:eastAsia="fr-FR"/>
        </w:rPr>
        <w:t xml:space="preserve"> </w:t>
      </w:r>
      <w:r w:rsidR="000730AA">
        <w:rPr>
          <w:rFonts w:ascii="Calibri" w:eastAsia="Times New Roman" w:hAnsi="Calibri" w:cs="Arial"/>
          <w:color w:val="000000"/>
          <w:sz w:val="28"/>
          <w:szCs w:val="28"/>
          <w:lang w:val="en-US" w:eastAsia="fr-FR"/>
        </w:rPr>
        <w:t xml:space="preserve">Mozambique </w:t>
      </w:r>
      <w:r w:rsidRPr="00F04511">
        <w:rPr>
          <w:rFonts w:ascii="Calibri" w:eastAsia="Times New Roman" w:hAnsi="Calibri" w:cs="Arial"/>
          <w:color w:val="000000"/>
          <w:sz w:val="28"/>
          <w:szCs w:val="28"/>
          <w:lang w:val="en-US" w:eastAsia="fr-FR"/>
        </w:rPr>
        <w:t>embassy or consulate</w:t>
      </w:r>
      <w:r w:rsidR="000730AA">
        <w:rPr>
          <w:rFonts w:ascii="Calibri" w:eastAsia="Times New Roman" w:hAnsi="Calibri" w:cs="Arial"/>
          <w:color w:val="000000"/>
          <w:sz w:val="28"/>
          <w:szCs w:val="28"/>
          <w:lang w:val="en-US" w:eastAsia="fr-FR"/>
        </w:rPr>
        <w:t xml:space="preserve"> in your country. Details can be obtained from the link below</w:t>
      </w:r>
      <w:r w:rsidR="00F914C0">
        <w:rPr>
          <w:rFonts w:ascii="Calibri" w:eastAsia="Times New Roman" w:hAnsi="Calibri" w:cs="Arial"/>
          <w:color w:val="000000"/>
          <w:sz w:val="28"/>
          <w:szCs w:val="28"/>
          <w:lang w:val="en-US" w:eastAsia="fr-FR"/>
        </w:rPr>
        <w:t>.</w:t>
      </w:r>
    </w:p>
    <w:p w14:paraId="752EA7F6" w14:textId="1541E721" w:rsidR="000730AA" w:rsidRDefault="000730AA" w:rsidP="00F04511">
      <w:pPr>
        <w:spacing w:before="120" w:after="0" w:line="240" w:lineRule="atLeast"/>
        <w:jc w:val="both"/>
        <w:rPr>
          <w:rFonts w:ascii="Calibri" w:eastAsia="MS PGothic" w:hAnsi="Calibri" w:cs="Arial"/>
          <w:color w:val="0000FF"/>
          <w:u w:val="single"/>
          <w:lang w:val="en-US"/>
        </w:rPr>
      </w:pPr>
      <w:bookmarkStart w:id="3" w:name="_Hlk181093881"/>
      <w:r w:rsidRPr="000730AA">
        <w:rPr>
          <w:rFonts w:ascii="Calibri" w:eastAsia="MS PGothic" w:hAnsi="Calibri" w:cs="Arial"/>
          <w:color w:val="0000FF"/>
          <w:u w:val="single"/>
          <w:lang w:val="en-US"/>
        </w:rPr>
        <w:t>https://www.evisa.gov.mz</w:t>
      </w:r>
    </w:p>
    <w:p w14:paraId="1C4CAAB1" w14:textId="77777777" w:rsidR="000730AA" w:rsidRPr="00F04511" w:rsidRDefault="000730AA" w:rsidP="00F04511">
      <w:pPr>
        <w:spacing w:before="120" w:after="0" w:line="240" w:lineRule="atLeast"/>
        <w:jc w:val="both"/>
        <w:rPr>
          <w:rFonts w:ascii="Calibri" w:eastAsia="MS PGothic" w:hAnsi="Calibri" w:cs="Arial"/>
          <w:color w:val="0000FF"/>
          <w:u w:val="single"/>
          <w:lang w:val="en-US"/>
        </w:rPr>
      </w:pPr>
    </w:p>
    <w:bookmarkEnd w:id="3"/>
    <w:p w14:paraId="1775A419" w14:textId="62132797" w:rsidR="00C003B1" w:rsidRPr="00B65AFB" w:rsidRDefault="00C003B1" w:rsidP="00C003B1">
      <w:pPr>
        <w:keepNext/>
        <w:keepLines/>
        <w:autoSpaceDE w:val="0"/>
        <w:autoSpaceDN w:val="0"/>
        <w:adjustRightInd w:val="0"/>
        <w:spacing w:before="240" w:after="120" w:line="240" w:lineRule="atLeast"/>
        <w:rPr>
          <w:rFonts w:eastAsia="Times New Roman" w:cstheme="minorHAnsi"/>
          <w:b/>
          <w:bCs/>
          <w:sz w:val="30"/>
          <w:szCs w:val="30"/>
          <w:u w:val="single"/>
          <w:lang w:val="fr-FR" w:eastAsia="fr-FR"/>
        </w:rPr>
      </w:pPr>
      <w:r w:rsidRPr="00B65AFB">
        <w:rPr>
          <w:rFonts w:eastAsia="Times New Roman" w:cstheme="minorHAnsi"/>
          <w:b/>
          <w:bCs/>
          <w:sz w:val="30"/>
          <w:szCs w:val="30"/>
          <w:u w:val="single"/>
          <w:lang w:val="fr-FR" w:eastAsia="fr-FR"/>
        </w:rPr>
        <w:t>Organising Committee</w:t>
      </w:r>
    </w:p>
    <w:tbl>
      <w:tblPr>
        <w:tblStyle w:val="TableGrid"/>
        <w:tblW w:w="0" w:type="auto"/>
        <w:tblLook w:val="04A0" w:firstRow="1" w:lastRow="0" w:firstColumn="1" w:lastColumn="0" w:noHBand="0" w:noVBand="1"/>
      </w:tblPr>
      <w:tblGrid>
        <w:gridCol w:w="3539"/>
        <w:gridCol w:w="5477"/>
      </w:tblGrid>
      <w:tr w:rsidR="00C003B1" w14:paraId="1D34DE9B" w14:textId="77777777" w:rsidTr="00690585">
        <w:tc>
          <w:tcPr>
            <w:tcW w:w="3539" w:type="dxa"/>
          </w:tcPr>
          <w:p w14:paraId="17250224" w14:textId="77777777" w:rsidR="00C003B1" w:rsidRPr="003B7C4B" w:rsidRDefault="00C003B1" w:rsidP="00E56EB4">
            <w:pPr>
              <w:pStyle w:val="ListParagraph"/>
              <w:ind w:left="0"/>
              <w:jc w:val="center"/>
              <w:rPr>
                <w:b/>
                <w:bCs/>
                <w:sz w:val="28"/>
                <w:szCs w:val="28"/>
                <w:lang w:val="en-US"/>
              </w:rPr>
            </w:pPr>
            <w:r w:rsidRPr="003B7C4B">
              <w:rPr>
                <w:b/>
                <w:bCs/>
                <w:sz w:val="28"/>
                <w:szCs w:val="28"/>
                <w:lang w:val="en-US"/>
              </w:rPr>
              <w:t>Name</w:t>
            </w:r>
          </w:p>
        </w:tc>
        <w:tc>
          <w:tcPr>
            <w:tcW w:w="5477" w:type="dxa"/>
          </w:tcPr>
          <w:p w14:paraId="01CFD541" w14:textId="494D99DB" w:rsidR="00C003B1" w:rsidRPr="003B7C4B" w:rsidRDefault="00690585" w:rsidP="00E56EB4">
            <w:pPr>
              <w:pStyle w:val="ListParagraph"/>
              <w:ind w:left="0"/>
              <w:jc w:val="center"/>
              <w:rPr>
                <w:b/>
                <w:bCs/>
                <w:sz w:val="28"/>
                <w:szCs w:val="28"/>
                <w:lang w:val="en-US"/>
              </w:rPr>
            </w:pPr>
            <w:r>
              <w:rPr>
                <w:b/>
                <w:bCs/>
                <w:sz w:val="28"/>
                <w:szCs w:val="28"/>
                <w:lang w:val="en-US"/>
              </w:rPr>
              <w:t>Institution</w:t>
            </w:r>
          </w:p>
        </w:tc>
      </w:tr>
      <w:tr w:rsidR="00C003B1" w:rsidRPr="0063232E" w14:paraId="13871836" w14:textId="77777777" w:rsidTr="00690585">
        <w:tc>
          <w:tcPr>
            <w:tcW w:w="3539" w:type="dxa"/>
          </w:tcPr>
          <w:p w14:paraId="104C986F" w14:textId="77777777" w:rsidR="00C003B1" w:rsidRDefault="00C003B1" w:rsidP="00E56EB4">
            <w:pPr>
              <w:pStyle w:val="ListParagraph"/>
              <w:ind w:left="0"/>
              <w:rPr>
                <w:sz w:val="28"/>
                <w:szCs w:val="28"/>
                <w:lang w:val="en-US"/>
              </w:rPr>
            </w:pPr>
            <w:r>
              <w:rPr>
                <w:sz w:val="28"/>
                <w:szCs w:val="28"/>
                <w:lang w:val="en-US"/>
              </w:rPr>
              <w:t>Miguel Coanai</w:t>
            </w:r>
          </w:p>
        </w:tc>
        <w:tc>
          <w:tcPr>
            <w:tcW w:w="5477" w:type="dxa"/>
          </w:tcPr>
          <w:p w14:paraId="6580A6AD" w14:textId="381E3235" w:rsidR="00C003B1" w:rsidRDefault="00690585" w:rsidP="00E56EB4">
            <w:pPr>
              <w:pStyle w:val="ListParagraph"/>
              <w:ind w:left="0"/>
              <w:rPr>
                <w:sz w:val="28"/>
                <w:szCs w:val="28"/>
                <w:lang w:val="en-US"/>
              </w:rPr>
            </w:pPr>
            <w:r>
              <w:rPr>
                <w:sz w:val="28"/>
                <w:szCs w:val="28"/>
                <w:lang w:val="en-US"/>
              </w:rPr>
              <w:t xml:space="preserve">ANE, </w:t>
            </w:r>
            <w:r w:rsidR="00C003B1">
              <w:rPr>
                <w:sz w:val="28"/>
                <w:szCs w:val="28"/>
                <w:lang w:val="en-US"/>
              </w:rPr>
              <w:t>Chair of the Organizing committee</w:t>
            </w:r>
          </w:p>
        </w:tc>
      </w:tr>
      <w:tr w:rsidR="00C003B1" w14:paraId="280CDC92" w14:textId="77777777" w:rsidTr="00690585">
        <w:tc>
          <w:tcPr>
            <w:tcW w:w="3539" w:type="dxa"/>
          </w:tcPr>
          <w:p w14:paraId="40B88F88" w14:textId="71372DD9" w:rsidR="00C003B1" w:rsidRDefault="00C003B1" w:rsidP="00E56EB4">
            <w:pPr>
              <w:pStyle w:val="ListParagraph"/>
              <w:ind w:left="0"/>
              <w:rPr>
                <w:sz w:val="28"/>
                <w:szCs w:val="28"/>
                <w:lang w:val="en-US"/>
              </w:rPr>
            </w:pPr>
            <w:r>
              <w:rPr>
                <w:sz w:val="28"/>
                <w:szCs w:val="28"/>
                <w:lang w:val="en-US"/>
              </w:rPr>
              <w:t xml:space="preserve">Irene </w:t>
            </w:r>
            <w:proofErr w:type="spellStart"/>
            <w:r>
              <w:rPr>
                <w:sz w:val="28"/>
                <w:szCs w:val="28"/>
                <w:lang w:val="en-US"/>
              </w:rPr>
              <w:t>Langa</w:t>
            </w:r>
            <w:proofErr w:type="spellEnd"/>
            <w:r>
              <w:rPr>
                <w:sz w:val="28"/>
                <w:szCs w:val="28"/>
                <w:lang w:val="en-US"/>
              </w:rPr>
              <w:t xml:space="preserve"> Simões</w:t>
            </w:r>
          </w:p>
        </w:tc>
        <w:tc>
          <w:tcPr>
            <w:tcW w:w="5477" w:type="dxa"/>
          </w:tcPr>
          <w:p w14:paraId="03672BED" w14:textId="783EEEA9" w:rsidR="00C003B1" w:rsidRDefault="00690585" w:rsidP="00E56EB4">
            <w:pPr>
              <w:pStyle w:val="ListParagraph"/>
              <w:ind w:left="0"/>
              <w:rPr>
                <w:sz w:val="28"/>
                <w:szCs w:val="28"/>
                <w:lang w:val="en-US"/>
              </w:rPr>
            </w:pPr>
            <w:r>
              <w:rPr>
                <w:sz w:val="28"/>
                <w:szCs w:val="28"/>
                <w:lang w:val="en-US"/>
              </w:rPr>
              <w:t>Road Fund,</w:t>
            </w:r>
            <w:r w:rsidR="00F94483">
              <w:rPr>
                <w:sz w:val="28"/>
                <w:szCs w:val="28"/>
                <w:lang w:val="en-US"/>
              </w:rPr>
              <w:t xml:space="preserve"> Mozambique</w:t>
            </w:r>
          </w:p>
        </w:tc>
      </w:tr>
      <w:tr w:rsidR="00C003B1" w14:paraId="6D1254B1" w14:textId="77777777" w:rsidTr="00690585">
        <w:tc>
          <w:tcPr>
            <w:tcW w:w="3539" w:type="dxa"/>
          </w:tcPr>
          <w:p w14:paraId="10768CBB" w14:textId="77777777" w:rsidR="00C003B1" w:rsidRDefault="00C003B1" w:rsidP="00E56EB4">
            <w:pPr>
              <w:pStyle w:val="ListParagraph"/>
              <w:ind w:left="0"/>
              <w:rPr>
                <w:sz w:val="28"/>
                <w:szCs w:val="28"/>
                <w:lang w:val="en-US"/>
              </w:rPr>
            </w:pPr>
            <w:proofErr w:type="spellStart"/>
            <w:r>
              <w:rPr>
                <w:sz w:val="28"/>
                <w:szCs w:val="28"/>
                <w:lang w:val="en-US"/>
              </w:rPr>
              <w:t>Cilésia</w:t>
            </w:r>
            <w:proofErr w:type="spellEnd"/>
            <w:r>
              <w:rPr>
                <w:sz w:val="28"/>
                <w:szCs w:val="28"/>
                <w:lang w:val="en-US"/>
              </w:rPr>
              <w:t xml:space="preserve"> </w:t>
            </w:r>
            <w:proofErr w:type="spellStart"/>
            <w:r>
              <w:rPr>
                <w:sz w:val="28"/>
                <w:szCs w:val="28"/>
                <w:lang w:val="en-US"/>
              </w:rPr>
              <w:t>Chipepo</w:t>
            </w:r>
            <w:proofErr w:type="spellEnd"/>
          </w:p>
        </w:tc>
        <w:tc>
          <w:tcPr>
            <w:tcW w:w="5477" w:type="dxa"/>
          </w:tcPr>
          <w:p w14:paraId="2F01A48C" w14:textId="4796BFAE" w:rsidR="00C003B1" w:rsidRDefault="00690585" w:rsidP="00E56EB4">
            <w:pPr>
              <w:pStyle w:val="ListParagraph"/>
              <w:ind w:left="0"/>
              <w:rPr>
                <w:sz w:val="28"/>
                <w:szCs w:val="28"/>
                <w:lang w:val="en-US"/>
              </w:rPr>
            </w:pPr>
            <w:r>
              <w:rPr>
                <w:sz w:val="28"/>
                <w:szCs w:val="28"/>
                <w:lang w:val="en-US"/>
              </w:rPr>
              <w:t>Road Fund</w:t>
            </w:r>
            <w:r w:rsidR="00F94483">
              <w:rPr>
                <w:sz w:val="28"/>
                <w:szCs w:val="28"/>
                <w:lang w:val="en-US"/>
              </w:rPr>
              <w:t>, Mozambique</w:t>
            </w:r>
          </w:p>
        </w:tc>
      </w:tr>
      <w:tr w:rsidR="00C003B1" w14:paraId="184958E8" w14:textId="77777777" w:rsidTr="00690585">
        <w:tc>
          <w:tcPr>
            <w:tcW w:w="3539" w:type="dxa"/>
          </w:tcPr>
          <w:p w14:paraId="7347EF3A" w14:textId="77777777" w:rsidR="00C003B1" w:rsidRDefault="00C003B1" w:rsidP="00E56EB4">
            <w:pPr>
              <w:pStyle w:val="ListParagraph"/>
              <w:ind w:left="0"/>
              <w:rPr>
                <w:sz w:val="28"/>
                <w:szCs w:val="28"/>
                <w:lang w:val="en-US"/>
              </w:rPr>
            </w:pPr>
            <w:r>
              <w:rPr>
                <w:sz w:val="28"/>
                <w:szCs w:val="28"/>
                <w:lang w:val="en-US"/>
              </w:rPr>
              <w:t>Calado Ouana</w:t>
            </w:r>
          </w:p>
        </w:tc>
        <w:tc>
          <w:tcPr>
            <w:tcW w:w="5477" w:type="dxa"/>
          </w:tcPr>
          <w:p w14:paraId="29B177B0" w14:textId="4A83154A" w:rsidR="00C003B1" w:rsidRDefault="00690585" w:rsidP="00E56EB4">
            <w:pPr>
              <w:pStyle w:val="ListParagraph"/>
              <w:ind w:left="0"/>
              <w:rPr>
                <w:sz w:val="28"/>
                <w:szCs w:val="28"/>
                <w:lang w:val="en-US"/>
              </w:rPr>
            </w:pPr>
            <w:r>
              <w:rPr>
                <w:sz w:val="28"/>
                <w:szCs w:val="28"/>
                <w:lang w:val="en-US"/>
              </w:rPr>
              <w:t>ANE</w:t>
            </w:r>
            <w:r w:rsidR="00F94483">
              <w:rPr>
                <w:sz w:val="28"/>
                <w:szCs w:val="28"/>
                <w:lang w:val="en-US"/>
              </w:rPr>
              <w:t>, Mozambique</w:t>
            </w:r>
          </w:p>
        </w:tc>
      </w:tr>
      <w:tr w:rsidR="00C003B1" w14:paraId="7BF8700E" w14:textId="77777777" w:rsidTr="00690585">
        <w:tc>
          <w:tcPr>
            <w:tcW w:w="3539" w:type="dxa"/>
          </w:tcPr>
          <w:p w14:paraId="50E47813" w14:textId="77777777" w:rsidR="00C003B1" w:rsidRDefault="00C003B1" w:rsidP="00E56EB4">
            <w:pPr>
              <w:pStyle w:val="ListParagraph"/>
              <w:ind w:left="0"/>
              <w:rPr>
                <w:sz w:val="28"/>
                <w:szCs w:val="28"/>
                <w:lang w:val="en-US"/>
              </w:rPr>
            </w:pPr>
            <w:r>
              <w:rPr>
                <w:sz w:val="28"/>
                <w:szCs w:val="28"/>
                <w:lang w:val="en-US"/>
              </w:rPr>
              <w:t>Carla Mangane</w:t>
            </w:r>
          </w:p>
        </w:tc>
        <w:tc>
          <w:tcPr>
            <w:tcW w:w="5477" w:type="dxa"/>
          </w:tcPr>
          <w:p w14:paraId="67DF48CB" w14:textId="741F550F" w:rsidR="00C003B1" w:rsidRDefault="00690585" w:rsidP="00E56EB4">
            <w:pPr>
              <w:pStyle w:val="ListParagraph"/>
              <w:ind w:left="0"/>
              <w:rPr>
                <w:sz w:val="28"/>
                <w:szCs w:val="28"/>
                <w:lang w:val="en-US"/>
              </w:rPr>
            </w:pPr>
            <w:r>
              <w:rPr>
                <w:sz w:val="28"/>
                <w:szCs w:val="28"/>
                <w:lang w:val="en-US"/>
              </w:rPr>
              <w:t>ANE</w:t>
            </w:r>
            <w:r w:rsidR="00F94483">
              <w:rPr>
                <w:sz w:val="28"/>
                <w:szCs w:val="28"/>
                <w:lang w:val="en-US"/>
              </w:rPr>
              <w:t>, Mozambique</w:t>
            </w:r>
          </w:p>
        </w:tc>
      </w:tr>
      <w:tr w:rsidR="009D6625" w14:paraId="225F27D7" w14:textId="77777777" w:rsidTr="00F33554">
        <w:tc>
          <w:tcPr>
            <w:tcW w:w="3539" w:type="dxa"/>
          </w:tcPr>
          <w:p w14:paraId="2FF5E243" w14:textId="77777777" w:rsidR="009D6625" w:rsidRDefault="009D6625" w:rsidP="00F33554">
            <w:pPr>
              <w:pStyle w:val="ListParagraph"/>
              <w:ind w:left="0"/>
              <w:rPr>
                <w:sz w:val="28"/>
                <w:szCs w:val="28"/>
                <w:lang w:val="en-US"/>
              </w:rPr>
            </w:pPr>
            <w:r>
              <w:rPr>
                <w:sz w:val="28"/>
                <w:szCs w:val="28"/>
                <w:lang w:val="en-US"/>
              </w:rPr>
              <w:t>Marie Colin</w:t>
            </w:r>
          </w:p>
        </w:tc>
        <w:tc>
          <w:tcPr>
            <w:tcW w:w="5477" w:type="dxa"/>
          </w:tcPr>
          <w:p w14:paraId="06F5E502" w14:textId="333F0778" w:rsidR="009D6625" w:rsidRDefault="009D6625" w:rsidP="00F33554">
            <w:pPr>
              <w:pStyle w:val="ListParagraph"/>
              <w:ind w:left="0"/>
              <w:rPr>
                <w:sz w:val="28"/>
                <w:szCs w:val="28"/>
                <w:lang w:val="en-US"/>
              </w:rPr>
            </w:pPr>
            <w:r>
              <w:rPr>
                <w:sz w:val="28"/>
                <w:szCs w:val="28"/>
                <w:lang w:val="en-US"/>
              </w:rPr>
              <w:t>TC 1.4 Chair TC1.4, France</w:t>
            </w:r>
          </w:p>
        </w:tc>
      </w:tr>
      <w:tr w:rsidR="00E038AC" w:rsidRPr="0063232E" w14:paraId="1300A131" w14:textId="77777777" w:rsidTr="00690585">
        <w:tc>
          <w:tcPr>
            <w:tcW w:w="3539" w:type="dxa"/>
          </w:tcPr>
          <w:p w14:paraId="162F3799" w14:textId="5C77273A" w:rsidR="00E038AC" w:rsidRDefault="00E038AC" w:rsidP="00E56EB4">
            <w:pPr>
              <w:pStyle w:val="ListParagraph"/>
              <w:ind w:left="0"/>
              <w:rPr>
                <w:sz w:val="28"/>
                <w:szCs w:val="28"/>
                <w:lang w:val="en-US"/>
              </w:rPr>
            </w:pPr>
            <w:r>
              <w:rPr>
                <w:sz w:val="28"/>
                <w:szCs w:val="28"/>
                <w:lang w:val="en-US"/>
              </w:rPr>
              <w:t>Juan Fernando Mendoza</w:t>
            </w:r>
          </w:p>
        </w:tc>
        <w:tc>
          <w:tcPr>
            <w:tcW w:w="5477" w:type="dxa"/>
          </w:tcPr>
          <w:p w14:paraId="2C74AC3E" w14:textId="1F96180F" w:rsidR="00E038AC" w:rsidRDefault="00E038AC" w:rsidP="00E56EB4">
            <w:pPr>
              <w:pStyle w:val="ListParagraph"/>
              <w:ind w:left="0"/>
              <w:rPr>
                <w:sz w:val="28"/>
                <w:szCs w:val="28"/>
                <w:lang w:val="en-US"/>
              </w:rPr>
            </w:pPr>
            <w:r>
              <w:rPr>
                <w:sz w:val="28"/>
                <w:szCs w:val="28"/>
                <w:lang w:val="en-US"/>
              </w:rPr>
              <w:t xml:space="preserve">TC 1.4 </w:t>
            </w:r>
            <w:r w:rsidR="008C2139">
              <w:rPr>
                <w:sz w:val="28"/>
                <w:szCs w:val="28"/>
                <w:lang w:val="en-US"/>
              </w:rPr>
              <w:t xml:space="preserve">Spanish-Speaking </w:t>
            </w:r>
            <w:r>
              <w:rPr>
                <w:sz w:val="28"/>
                <w:szCs w:val="28"/>
                <w:lang w:val="en-US"/>
              </w:rPr>
              <w:t>Secretary, Mexico</w:t>
            </w:r>
          </w:p>
        </w:tc>
      </w:tr>
      <w:tr w:rsidR="00E038AC" w:rsidRPr="0063232E" w14:paraId="2DA9ECEB" w14:textId="77777777" w:rsidTr="00690585">
        <w:tc>
          <w:tcPr>
            <w:tcW w:w="3539" w:type="dxa"/>
          </w:tcPr>
          <w:p w14:paraId="1F65E6C3" w14:textId="465E0E5E" w:rsidR="00E038AC" w:rsidRDefault="00E038AC" w:rsidP="00E56EB4">
            <w:pPr>
              <w:pStyle w:val="ListParagraph"/>
              <w:ind w:left="0"/>
              <w:rPr>
                <w:sz w:val="28"/>
                <w:szCs w:val="28"/>
                <w:lang w:val="en-US"/>
              </w:rPr>
            </w:pPr>
            <w:r>
              <w:rPr>
                <w:sz w:val="28"/>
                <w:szCs w:val="28"/>
                <w:lang w:val="en-US"/>
              </w:rPr>
              <w:t>Stuart Woods</w:t>
            </w:r>
          </w:p>
        </w:tc>
        <w:tc>
          <w:tcPr>
            <w:tcW w:w="5477" w:type="dxa"/>
          </w:tcPr>
          <w:p w14:paraId="235276F2" w14:textId="280AE193" w:rsidR="00E038AC" w:rsidRDefault="00E038AC" w:rsidP="00E56EB4">
            <w:pPr>
              <w:pStyle w:val="ListParagraph"/>
              <w:ind w:left="0"/>
              <w:rPr>
                <w:sz w:val="28"/>
                <w:szCs w:val="28"/>
                <w:lang w:val="en-US"/>
              </w:rPr>
            </w:pPr>
            <w:r>
              <w:rPr>
                <w:sz w:val="28"/>
                <w:szCs w:val="28"/>
                <w:lang w:val="en-US"/>
              </w:rPr>
              <w:t xml:space="preserve">TC 1.4 </w:t>
            </w:r>
            <w:r w:rsidR="008C2139">
              <w:rPr>
                <w:sz w:val="28"/>
                <w:szCs w:val="28"/>
                <w:lang w:val="en-US"/>
              </w:rPr>
              <w:t>English-</w:t>
            </w:r>
            <w:proofErr w:type="spellStart"/>
            <w:r w:rsidR="008C2139">
              <w:rPr>
                <w:sz w:val="28"/>
                <w:szCs w:val="28"/>
                <w:lang w:val="en-US"/>
              </w:rPr>
              <w:t>Spaking</w:t>
            </w:r>
            <w:proofErr w:type="spellEnd"/>
            <w:r w:rsidR="008C2139">
              <w:rPr>
                <w:sz w:val="28"/>
                <w:szCs w:val="28"/>
                <w:lang w:val="en-US"/>
              </w:rPr>
              <w:t xml:space="preserve"> </w:t>
            </w:r>
            <w:r>
              <w:rPr>
                <w:sz w:val="28"/>
                <w:szCs w:val="28"/>
                <w:lang w:val="en-US"/>
              </w:rPr>
              <w:t>Secretary, New Zealand</w:t>
            </w:r>
          </w:p>
        </w:tc>
      </w:tr>
      <w:tr w:rsidR="00E038AC" w14:paraId="2D1060C3" w14:textId="77777777" w:rsidTr="00690585">
        <w:tc>
          <w:tcPr>
            <w:tcW w:w="3539" w:type="dxa"/>
          </w:tcPr>
          <w:p w14:paraId="382A6373" w14:textId="2B5F6D71" w:rsidR="00E038AC" w:rsidRDefault="00E038AC" w:rsidP="00E56EB4">
            <w:pPr>
              <w:pStyle w:val="ListParagraph"/>
              <w:ind w:left="0"/>
              <w:rPr>
                <w:sz w:val="28"/>
                <w:szCs w:val="28"/>
                <w:lang w:val="en-US"/>
              </w:rPr>
            </w:pPr>
            <w:proofErr w:type="spellStart"/>
            <w:r>
              <w:rPr>
                <w:sz w:val="28"/>
                <w:szCs w:val="28"/>
                <w:lang w:val="en-US"/>
              </w:rPr>
              <w:t>Nkululeko</w:t>
            </w:r>
            <w:proofErr w:type="spellEnd"/>
            <w:r>
              <w:rPr>
                <w:sz w:val="28"/>
                <w:szCs w:val="28"/>
                <w:lang w:val="en-US"/>
              </w:rPr>
              <w:t xml:space="preserve"> Leta</w:t>
            </w:r>
          </w:p>
        </w:tc>
        <w:tc>
          <w:tcPr>
            <w:tcW w:w="5477" w:type="dxa"/>
          </w:tcPr>
          <w:p w14:paraId="4D360952" w14:textId="4CDB9476" w:rsidR="00E038AC" w:rsidRDefault="00E038AC" w:rsidP="00E56EB4">
            <w:pPr>
              <w:pStyle w:val="ListParagraph"/>
              <w:ind w:left="0"/>
              <w:rPr>
                <w:sz w:val="28"/>
                <w:szCs w:val="28"/>
                <w:lang w:val="en-US"/>
              </w:rPr>
            </w:pPr>
            <w:r>
              <w:rPr>
                <w:sz w:val="28"/>
                <w:szCs w:val="28"/>
                <w:lang w:val="en-US"/>
              </w:rPr>
              <w:t>TC 1.4 Member, South Africa</w:t>
            </w:r>
          </w:p>
        </w:tc>
      </w:tr>
      <w:tr w:rsidR="00E038AC" w14:paraId="77A32973" w14:textId="77777777" w:rsidTr="00690585">
        <w:tc>
          <w:tcPr>
            <w:tcW w:w="3539" w:type="dxa"/>
          </w:tcPr>
          <w:p w14:paraId="685CE7BD" w14:textId="375791E0" w:rsidR="00E038AC" w:rsidRDefault="00E038AC" w:rsidP="00E56EB4">
            <w:pPr>
              <w:pStyle w:val="ListParagraph"/>
              <w:ind w:left="0"/>
              <w:rPr>
                <w:sz w:val="28"/>
                <w:szCs w:val="28"/>
                <w:lang w:val="en-US"/>
              </w:rPr>
            </w:pPr>
            <w:r>
              <w:rPr>
                <w:sz w:val="28"/>
                <w:szCs w:val="28"/>
                <w:lang w:val="en-US"/>
              </w:rPr>
              <w:t>Miguel Caso Florez</w:t>
            </w:r>
          </w:p>
        </w:tc>
        <w:tc>
          <w:tcPr>
            <w:tcW w:w="5477" w:type="dxa"/>
          </w:tcPr>
          <w:p w14:paraId="4F3321C4" w14:textId="3E9724E6" w:rsidR="00E038AC" w:rsidRDefault="00E038AC" w:rsidP="00E56EB4">
            <w:pPr>
              <w:pStyle w:val="ListParagraph"/>
              <w:ind w:left="0"/>
              <w:rPr>
                <w:sz w:val="28"/>
                <w:szCs w:val="28"/>
                <w:lang w:val="en-US"/>
              </w:rPr>
            </w:pPr>
            <w:r>
              <w:rPr>
                <w:sz w:val="28"/>
                <w:szCs w:val="28"/>
                <w:lang w:val="en-US"/>
              </w:rPr>
              <w:t>PIARC Technical Director</w:t>
            </w:r>
          </w:p>
        </w:tc>
      </w:tr>
      <w:tr w:rsidR="00E038AC" w14:paraId="06658A5E" w14:textId="77777777" w:rsidTr="00690585">
        <w:tc>
          <w:tcPr>
            <w:tcW w:w="3539" w:type="dxa"/>
          </w:tcPr>
          <w:p w14:paraId="25B06B70" w14:textId="7A2F8E31" w:rsidR="00E038AC" w:rsidRDefault="00E038AC" w:rsidP="00E56EB4">
            <w:pPr>
              <w:pStyle w:val="ListParagraph"/>
              <w:ind w:left="0"/>
              <w:rPr>
                <w:sz w:val="28"/>
                <w:szCs w:val="28"/>
                <w:lang w:val="en-US"/>
              </w:rPr>
            </w:pPr>
            <w:r>
              <w:rPr>
                <w:sz w:val="28"/>
                <w:szCs w:val="28"/>
                <w:lang w:val="en-US"/>
              </w:rPr>
              <w:t>Kaouther Matcha</w:t>
            </w:r>
            <w:r w:rsidR="00FC2063">
              <w:rPr>
                <w:sz w:val="28"/>
                <w:szCs w:val="28"/>
                <w:lang w:val="en-US"/>
              </w:rPr>
              <w:t>/Hyunji Kim</w:t>
            </w:r>
          </w:p>
        </w:tc>
        <w:tc>
          <w:tcPr>
            <w:tcW w:w="5477" w:type="dxa"/>
          </w:tcPr>
          <w:p w14:paraId="7C168126" w14:textId="66B09285" w:rsidR="00E038AC" w:rsidRDefault="00E038AC" w:rsidP="00E56EB4">
            <w:pPr>
              <w:pStyle w:val="ListParagraph"/>
              <w:ind w:left="0"/>
              <w:rPr>
                <w:sz w:val="28"/>
                <w:szCs w:val="28"/>
                <w:lang w:val="en-US"/>
              </w:rPr>
            </w:pPr>
            <w:r>
              <w:rPr>
                <w:sz w:val="28"/>
                <w:szCs w:val="28"/>
                <w:lang w:val="en-US"/>
              </w:rPr>
              <w:t>PIARC Technical Advisor</w:t>
            </w:r>
          </w:p>
        </w:tc>
      </w:tr>
      <w:tr w:rsidR="00E409B7" w14:paraId="0ACAF25F" w14:textId="77777777" w:rsidTr="00690585">
        <w:tc>
          <w:tcPr>
            <w:tcW w:w="3539" w:type="dxa"/>
          </w:tcPr>
          <w:p w14:paraId="356D3CEE" w14:textId="6583A9AC" w:rsidR="00E409B7" w:rsidRDefault="00E409B7" w:rsidP="00E56EB4">
            <w:pPr>
              <w:pStyle w:val="ListParagraph"/>
              <w:ind w:left="0"/>
              <w:rPr>
                <w:sz w:val="28"/>
                <w:szCs w:val="28"/>
                <w:lang w:val="en-US"/>
              </w:rPr>
            </w:pPr>
            <w:r>
              <w:rPr>
                <w:sz w:val="28"/>
                <w:szCs w:val="28"/>
                <w:lang w:val="en-US"/>
              </w:rPr>
              <w:t>Vincent Vesin</w:t>
            </w:r>
          </w:p>
        </w:tc>
        <w:tc>
          <w:tcPr>
            <w:tcW w:w="5477" w:type="dxa"/>
          </w:tcPr>
          <w:p w14:paraId="3AC74C68" w14:textId="1D10EBA9" w:rsidR="00E409B7" w:rsidRDefault="00E409B7" w:rsidP="00E56EB4">
            <w:pPr>
              <w:pStyle w:val="ListParagraph"/>
              <w:ind w:left="0"/>
              <w:rPr>
                <w:sz w:val="28"/>
                <w:szCs w:val="28"/>
                <w:lang w:val="en-US"/>
              </w:rPr>
            </w:pPr>
            <w:r>
              <w:rPr>
                <w:sz w:val="28"/>
                <w:szCs w:val="28"/>
                <w:lang w:val="en-US"/>
              </w:rPr>
              <w:t>World Bank</w:t>
            </w:r>
          </w:p>
        </w:tc>
      </w:tr>
      <w:tr w:rsidR="00E409B7" w14:paraId="5DD0195F" w14:textId="77777777" w:rsidTr="00690585">
        <w:tc>
          <w:tcPr>
            <w:tcW w:w="3539" w:type="dxa"/>
          </w:tcPr>
          <w:p w14:paraId="26C0F005" w14:textId="24C37290" w:rsidR="00E409B7" w:rsidRDefault="00E409B7" w:rsidP="00E56EB4">
            <w:pPr>
              <w:pStyle w:val="ListParagraph"/>
              <w:ind w:left="0"/>
              <w:rPr>
                <w:sz w:val="28"/>
                <w:szCs w:val="28"/>
                <w:lang w:val="en-US"/>
              </w:rPr>
            </w:pPr>
            <w:r>
              <w:rPr>
                <w:sz w:val="28"/>
                <w:szCs w:val="28"/>
                <w:lang w:val="en-US"/>
              </w:rPr>
              <w:t>Emmanuel Taban</w:t>
            </w:r>
          </w:p>
        </w:tc>
        <w:tc>
          <w:tcPr>
            <w:tcW w:w="5477" w:type="dxa"/>
          </w:tcPr>
          <w:p w14:paraId="52C4AA8F" w14:textId="370CE46A" w:rsidR="00E409B7" w:rsidRDefault="00E409B7" w:rsidP="00E56EB4">
            <w:pPr>
              <w:pStyle w:val="ListParagraph"/>
              <w:ind w:left="0"/>
              <w:rPr>
                <w:sz w:val="28"/>
                <w:szCs w:val="28"/>
                <w:lang w:val="en-US"/>
              </w:rPr>
            </w:pPr>
            <w:r>
              <w:rPr>
                <w:sz w:val="28"/>
                <w:szCs w:val="28"/>
                <w:lang w:val="en-US"/>
              </w:rPr>
              <w:t>World Bank</w:t>
            </w:r>
          </w:p>
        </w:tc>
      </w:tr>
    </w:tbl>
    <w:p w14:paraId="04EFC0E6" w14:textId="77777777" w:rsidR="00C003B1" w:rsidRDefault="00C003B1" w:rsidP="00C003B1">
      <w:pPr>
        <w:pStyle w:val="ListParagraph"/>
        <w:ind w:left="0"/>
        <w:rPr>
          <w:sz w:val="28"/>
          <w:szCs w:val="28"/>
          <w:lang w:val="en-US"/>
        </w:rPr>
      </w:pPr>
    </w:p>
    <w:p w14:paraId="417F3B6B" w14:textId="30FEEB3B" w:rsidR="006A6EAB" w:rsidRPr="00F04511" w:rsidRDefault="000D45ED" w:rsidP="006A6EAB">
      <w:pPr>
        <w:keepNext/>
        <w:keepLines/>
        <w:autoSpaceDE w:val="0"/>
        <w:autoSpaceDN w:val="0"/>
        <w:adjustRightInd w:val="0"/>
        <w:spacing w:before="360" w:after="120" w:line="240" w:lineRule="atLeast"/>
        <w:rPr>
          <w:rFonts w:ascii="Calibri" w:eastAsia="Times New Roman" w:hAnsi="Calibri" w:cs="Arial"/>
          <w:b/>
          <w:bCs/>
          <w:sz w:val="30"/>
          <w:szCs w:val="30"/>
          <w:u w:val="single"/>
          <w:lang w:val="en-US" w:eastAsia="fr-FR"/>
        </w:rPr>
      </w:pPr>
      <w:r>
        <w:rPr>
          <w:rFonts w:ascii="Calibri" w:eastAsia="Times New Roman" w:hAnsi="Calibri" w:cs="Arial"/>
          <w:b/>
          <w:bCs/>
          <w:sz w:val="30"/>
          <w:szCs w:val="30"/>
          <w:u w:val="single"/>
          <w:lang w:val="en-US" w:eastAsia="fr-FR"/>
        </w:rPr>
        <w:lastRenderedPageBreak/>
        <w:t>Form of participation and r</w:t>
      </w:r>
      <w:r w:rsidR="006A6EAB">
        <w:rPr>
          <w:rFonts w:ascii="Calibri" w:eastAsia="Times New Roman" w:hAnsi="Calibri" w:cs="Arial"/>
          <w:b/>
          <w:bCs/>
          <w:sz w:val="30"/>
          <w:szCs w:val="30"/>
          <w:u w:val="single"/>
          <w:lang w:val="en-US" w:eastAsia="fr-FR"/>
        </w:rPr>
        <w:t>egistration</w:t>
      </w:r>
      <w:r>
        <w:rPr>
          <w:rFonts w:ascii="Calibri" w:eastAsia="Times New Roman" w:hAnsi="Calibri" w:cs="Arial"/>
          <w:b/>
          <w:bCs/>
          <w:sz w:val="30"/>
          <w:szCs w:val="30"/>
          <w:u w:val="single"/>
          <w:lang w:val="en-US" w:eastAsia="fr-FR"/>
        </w:rPr>
        <w:t xml:space="preserve"> </w:t>
      </w:r>
    </w:p>
    <w:p w14:paraId="596A05F5" w14:textId="77777777" w:rsidR="00BB52CC" w:rsidRDefault="000D45ED" w:rsidP="006A6EAB">
      <w:pPr>
        <w:pStyle w:val="ListParagraph"/>
        <w:ind w:left="0"/>
        <w:rPr>
          <w:rFonts w:ascii="Calibri" w:eastAsia="MS PGothic" w:hAnsi="Calibri" w:cs="Arial"/>
          <w:sz w:val="28"/>
          <w:szCs w:val="28"/>
          <w:lang w:val="en-US"/>
        </w:rPr>
      </w:pPr>
      <w:r>
        <w:rPr>
          <w:rFonts w:ascii="Calibri" w:eastAsia="MS PGothic" w:hAnsi="Calibri" w:cs="Arial"/>
          <w:sz w:val="28"/>
          <w:szCs w:val="28"/>
          <w:lang w:val="en-US"/>
        </w:rPr>
        <w:t xml:space="preserve">The seminar will </w:t>
      </w:r>
      <w:r w:rsidRPr="0034450A">
        <w:rPr>
          <w:rFonts w:ascii="Calibri" w:eastAsia="MS PGothic" w:hAnsi="Calibri" w:cs="Arial"/>
          <w:sz w:val="28"/>
          <w:szCs w:val="28"/>
          <w:lang w:val="en-US"/>
        </w:rPr>
        <w:t>be in person</w:t>
      </w:r>
      <w:r>
        <w:rPr>
          <w:rFonts w:ascii="Calibri" w:eastAsia="MS PGothic" w:hAnsi="Calibri" w:cs="Arial"/>
          <w:sz w:val="28"/>
          <w:szCs w:val="28"/>
          <w:lang w:val="en-US"/>
        </w:rPr>
        <w:t xml:space="preserve"> participation and </w:t>
      </w:r>
      <w:r w:rsidR="00BB52CC">
        <w:rPr>
          <w:rFonts w:ascii="Calibri" w:eastAsia="MS PGothic" w:hAnsi="Calibri" w:cs="Arial"/>
          <w:sz w:val="28"/>
          <w:szCs w:val="28"/>
          <w:lang w:val="en-US"/>
        </w:rPr>
        <w:t>you are kindly requested to register as soon as possible as the seats are limited</w:t>
      </w:r>
      <w:r w:rsidR="006A6EAB">
        <w:rPr>
          <w:rFonts w:ascii="Calibri" w:eastAsia="MS PGothic" w:hAnsi="Calibri" w:cs="Arial"/>
          <w:sz w:val="28"/>
          <w:szCs w:val="28"/>
          <w:lang w:val="en-US"/>
        </w:rPr>
        <w:t>.</w:t>
      </w:r>
    </w:p>
    <w:p w14:paraId="3B1B4BF3" w14:textId="615F9314" w:rsidR="006A6EAB" w:rsidRDefault="006C5D3B" w:rsidP="006A6EAB">
      <w:pPr>
        <w:pStyle w:val="ListParagraph"/>
        <w:ind w:left="0"/>
        <w:rPr>
          <w:sz w:val="28"/>
          <w:szCs w:val="28"/>
          <w:lang w:val="en-US"/>
        </w:rPr>
      </w:pPr>
      <w:r>
        <w:rPr>
          <w:rFonts w:ascii="Calibri" w:eastAsia="MS PGothic" w:hAnsi="Calibri" w:cs="Arial"/>
          <w:noProof/>
          <w:sz w:val="28"/>
          <w:szCs w:val="28"/>
          <w:lang w:val="en-US"/>
        </w:rPr>
        <mc:AlternateContent>
          <mc:Choice Requires="wps">
            <w:drawing>
              <wp:anchor distT="0" distB="0" distL="114300" distR="114300" simplePos="0" relativeHeight="251659264" behindDoc="0" locked="0" layoutInCell="1" allowOverlap="1" wp14:anchorId="2A9A5157" wp14:editId="5B749B18">
                <wp:simplePos x="0" y="0"/>
                <wp:positionH relativeFrom="column">
                  <wp:posOffset>133350</wp:posOffset>
                </wp:positionH>
                <wp:positionV relativeFrom="paragraph">
                  <wp:posOffset>152400</wp:posOffset>
                </wp:positionV>
                <wp:extent cx="1666875" cy="3905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66875" cy="390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95F84E" w14:textId="05B235E5" w:rsidR="006C5D3B" w:rsidRPr="006C5D3B" w:rsidRDefault="006C5D3B" w:rsidP="006C5D3B">
                            <w:pPr>
                              <w:jc w:val="center"/>
                              <w:rPr>
                                <w:sz w:val="36"/>
                                <w:szCs w:val="36"/>
                              </w:rPr>
                            </w:pPr>
                            <w:r w:rsidRPr="006C5D3B">
                              <w:rPr>
                                <w:sz w:val="36"/>
                                <w:szCs w:val="36"/>
                              </w:rPr>
                              <w:t>REGISTER 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9A5157" id="Rectangle 3" o:spid="_x0000_s1026" style="position:absolute;margin-left:10.5pt;margin-top:12pt;width:131.25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" fillcolor="#4472c4 [3204]" strokecolor="#1f3763 [1604]" strokeweight="1pt">
                <v:textbox>
                  <w:txbxContent>
                    <w:p w14:paraId="4995F84E" w14:textId="05B235E5" w:rsidR="006C5D3B" w:rsidRPr="006C5D3B" w:rsidRDefault="006C5D3B" w:rsidP="006C5D3B">
                      <w:pPr>
                        <w:jc w:val="center"/>
                        <w:rPr>
                          <w:sz w:val="36"/>
                          <w:szCs w:val="36"/>
                        </w:rPr>
                      </w:pPr>
                      <w:r w:rsidRPr="006C5D3B">
                        <w:rPr>
                          <w:sz w:val="36"/>
                          <w:szCs w:val="36"/>
                        </w:rPr>
                        <w:t>REGISTER NOW</w:t>
                      </w:r>
                    </w:p>
                  </w:txbxContent>
                </v:textbox>
              </v:rect>
            </w:pict>
          </mc:Fallback>
        </mc:AlternateContent>
      </w:r>
      <w:r w:rsidR="000D45ED">
        <w:rPr>
          <w:rFonts w:ascii="Calibri" w:eastAsia="MS PGothic" w:hAnsi="Calibri" w:cs="Arial"/>
          <w:sz w:val="28"/>
          <w:szCs w:val="28"/>
          <w:lang w:val="en-US"/>
        </w:rPr>
        <w:t xml:space="preserve"> </w:t>
      </w:r>
    </w:p>
    <w:p w14:paraId="64D7B378" w14:textId="2EC36B02" w:rsidR="006A6EAB" w:rsidRDefault="006A6EAB" w:rsidP="00C003B1">
      <w:pPr>
        <w:pStyle w:val="ListParagraph"/>
        <w:ind w:left="0"/>
        <w:rPr>
          <w:sz w:val="28"/>
          <w:szCs w:val="28"/>
          <w:lang w:val="en-US"/>
        </w:rPr>
      </w:pPr>
    </w:p>
    <w:p w14:paraId="19ECFA68" w14:textId="334F279F" w:rsidR="00824463" w:rsidRDefault="00824463" w:rsidP="00C003B1">
      <w:pPr>
        <w:pStyle w:val="ListParagraph"/>
        <w:ind w:left="0"/>
        <w:rPr>
          <w:sz w:val="28"/>
          <w:szCs w:val="28"/>
          <w:lang w:val="en-US"/>
        </w:rPr>
      </w:pPr>
    </w:p>
    <w:p w14:paraId="7EAFCF4E" w14:textId="07E5BB5B" w:rsidR="00824463" w:rsidRDefault="00A72207" w:rsidP="00C003B1">
      <w:pPr>
        <w:pStyle w:val="ListParagraph"/>
        <w:ind w:left="0"/>
        <w:rPr>
          <w:lang w:val="en-US"/>
        </w:rPr>
      </w:pPr>
      <w:hyperlink r:id="rId17" w:history="1">
        <w:r w:rsidR="00824463" w:rsidRPr="00534654">
          <w:rPr>
            <w:rStyle w:val="Hyperlink"/>
            <w:lang w:val="en-US"/>
          </w:rPr>
          <w:t>https://www.piarcseminar-mozambique.com/event-details/improvement-of-road-network-resilience-2/form</w:t>
        </w:r>
      </w:hyperlink>
    </w:p>
    <w:p w14:paraId="24FE6BA0" w14:textId="77777777" w:rsidR="00824463" w:rsidRPr="00824463" w:rsidRDefault="00824463" w:rsidP="00C003B1">
      <w:pPr>
        <w:pStyle w:val="ListParagraph"/>
        <w:ind w:left="0"/>
        <w:rPr>
          <w:lang w:val="en-US"/>
        </w:rPr>
      </w:pPr>
    </w:p>
    <w:p w14:paraId="357E416B" w14:textId="63952985" w:rsidR="00F04511" w:rsidRPr="00F04511" w:rsidRDefault="00F04511" w:rsidP="00F04511">
      <w:pPr>
        <w:keepNext/>
        <w:keepLines/>
        <w:autoSpaceDE w:val="0"/>
        <w:autoSpaceDN w:val="0"/>
        <w:adjustRightInd w:val="0"/>
        <w:spacing w:before="360" w:after="120" w:line="240" w:lineRule="atLeast"/>
        <w:rPr>
          <w:rFonts w:ascii="Calibri" w:eastAsia="Times New Roman" w:hAnsi="Calibri" w:cs="Arial"/>
          <w:b/>
          <w:bCs/>
          <w:sz w:val="30"/>
          <w:szCs w:val="30"/>
          <w:u w:val="single"/>
          <w:lang w:val="en-US" w:eastAsia="fr-FR"/>
        </w:rPr>
      </w:pPr>
      <w:r w:rsidRPr="00F04511">
        <w:rPr>
          <w:rFonts w:ascii="Calibri" w:eastAsia="Times New Roman" w:hAnsi="Calibri" w:cs="Arial"/>
          <w:b/>
          <w:bCs/>
          <w:sz w:val="30"/>
          <w:szCs w:val="30"/>
          <w:u w:val="single"/>
          <w:lang w:val="en-US" w:eastAsia="fr-FR"/>
        </w:rPr>
        <w:t>Seminar Contact Person</w:t>
      </w:r>
    </w:p>
    <w:p w14:paraId="47A06543" w14:textId="02639C99" w:rsidR="00F04511" w:rsidRPr="00F04511" w:rsidRDefault="00F04511" w:rsidP="00F04511">
      <w:pPr>
        <w:spacing w:after="100" w:afterAutospacing="1" w:line="300" w:lineRule="atLeast"/>
        <w:outlineLvl w:val="2"/>
        <w:rPr>
          <w:rFonts w:ascii="Calibri" w:eastAsia="Times New Roman" w:hAnsi="Calibri" w:cs="Arial"/>
          <w:color w:val="1F1F1F"/>
          <w:sz w:val="28"/>
          <w:szCs w:val="28"/>
          <w:lang w:val="en-US" w:eastAsia="fr-FR"/>
        </w:rPr>
      </w:pPr>
      <w:r w:rsidRPr="00F04511">
        <w:rPr>
          <w:rFonts w:ascii="Calibri" w:eastAsia="MS PGothic" w:hAnsi="Calibri" w:cs="Arial"/>
          <w:sz w:val="28"/>
          <w:szCs w:val="28"/>
          <w:lang w:val="en-US"/>
        </w:rPr>
        <w:t xml:space="preserve">For any further information or clarification that you may require, please contact </w:t>
      </w:r>
      <w:r w:rsidRPr="000730AA">
        <w:rPr>
          <w:rFonts w:ascii="Calibri" w:eastAsia="MS PGothic" w:hAnsi="Calibri" w:cs="Arial"/>
          <w:sz w:val="28"/>
          <w:szCs w:val="28"/>
          <w:lang w:val="en-US"/>
        </w:rPr>
        <w:t xml:space="preserve">Mr. </w:t>
      </w:r>
      <w:proofErr w:type="spellStart"/>
      <w:r w:rsidRPr="000730AA">
        <w:rPr>
          <w:rFonts w:ascii="Calibri" w:eastAsia="MS PGothic" w:hAnsi="Calibri" w:cs="Arial"/>
          <w:sz w:val="28"/>
          <w:szCs w:val="28"/>
          <w:lang w:val="en-US"/>
        </w:rPr>
        <w:t>Calado</w:t>
      </w:r>
      <w:proofErr w:type="spellEnd"/>
      <w:r w:rsidRPr="000730AA">
        <w:rPr>
          <w:rFonts w:ascii="Calibri" w:eastAsia="MS PGothic" w:hAnsi="Calibri" w:cs="Arial"/>
          <w:sz w:val="28"/>
          <w:szCs w:val="28"/>
          <w:lang w:val="en-US"/>
        </w:rPr>
        <w:t xml:space="preserve"> </w:t>
      </w:r>
      <w:proofErr w:type="spellStart"/>
      <w:r w:rsidRPr="000730AA">
        <w:rPr>
          <w:rFonts w:ascii="Calibri" w:eastAsia="MS PGothic" w:hAnsi="Calibri" w:cs="Arial"/>
          <w:sz w:val="28"/>
          <w:szCs w:val="28"/>
          <w:lang w:val="en-US"/>
        </w:rPr>
        <w:t>Ouana</w:t>
      </w:r>
      <w:proofErr w:type="spellEnd"/>
      <w:r w:rsidRPr="000730AA">
        <w:rPr>
          <w:rFonts w:ascii="Calibri" w:eastAsia="MS PGothic" w:hAnsi="Calibri" w:cs="Arial"/>
          <w:sz w:val="28"/>
          <w:szCs w:val="28"/>
          <w:lang w:val="en-US"/>
        </w:rPr>
        <w:t xml:space="preserve">: </w:t>
      </w:r>
      <w:hyperlink r:id="rId18" w:history="1">
        <w:r w:rsidRPr="000730AA">
          <w:rPr>
            <w:rStyle w:val="Hyperlink"/>
            <w:rFonts w:ascii="Calibri" w:eastAsia="Times New Roman" w:hAnsi="Calibri" w:cs="Arial"/>
            <w:sz w:val="28"/>
            <w:szCs w:val="28"/>
            <w:lang w:val="en-US" w:eastAsia="fr-FR"/>
          </w:rPr>
          <w:t>caladoouana</w:t>
        </w:r>
        <w:r w:rsidRPr="00F04511">
          <w:rPr>
            <w:rStyle w:val="Hyperlink"/>
            <w:rFonts w:ascii="Calibri" w:eastAsia="Times New Roman" w:hAnsi="Calibri" w:cs="Arial"/>
            <w:sz w:val="28"/>
            <w:szCs w:val="28"/>
            <w:lang w:val="en-US" w:eastAsia="fr-FR"/>
          </w:rPr>
          <w:t>@</w:t>
        </w:r>
        <w:r w:rsidRPr="000730AA">
          <w:rPr>
            <w:rStyle w:val="Hyperlink"/>
            <w:rFonts w:ascii="Calibri" w:eastAsia="Times New Roman" w:hAnsi="Calibri" w:cs="Arial"/>
            <w:sz w:val="28"/>
            <w:szCs w:val="28"/>
            <w:lang w:val="en-US" w:eastAsia="fr-FR"/>
          </w:rPr>
          <w:t>yahoo.com.br</w:t>
        </w:r>
      </w:hyperlink>
    </w:p>
    <w:p w14:paraId="17E74B97" w14:textId="77777777" w:rsidR="00F04511" w:rsidRPr="000730AA" w:rsidRDefault="00F04511" w:rsidP="00423A0B">
      <w:pPr>
        <w:jc w:val="both"/>
        <w:rPr>
          <w:rFonts w:ascii="Calibri" w:hAnsi="Calibri"/>
          <w:sz w:val="28"/>
          <w:szCs w:val="28"/>
          <w:lang w:val="en-US"/>
        </w:rPr>
      </w:pPr>
    </w:p>
    <w:sectPr w:rsidR="00F04511" w:rsidRPr="000730AA">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B4A97" w14:textId="77777777" w:rsidR="00A72207" w:rsidRDefault="00A72207" w:rsidP="00004A0A">
      <w:pPr>
        <w:spacing w:after="0" w:line="240" w:lineRule="auto"/>
      </w:pPr>
      <w:r>
        <w:separator/>
      </w:r>
    </w:p>
  </w:endnote>
  <w:endnote w:type="continuationSeparator" w:id="0">
    <w:p w14:paraId="70C066A8" w14:textId="77777777" w:rsidR="00A72207" w:rsidRDefault="00A72207" w:rsidP="00004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2A01A" w14:textId="61D52325" w:rsidR="00E92A36" w:rsidRDefault="00E92A36">
    <w:pPr>
      <w:pStyle w:val="Footer"/>
    </w:pPr>
    <w:r>
      <w:rPr>
        <w:noProof/>
      </w:rPr>
      <mc:AlternateContent>
        <mc:Choice Requires="wps">
          <w:drawing>
            <wp:anchor distT="0" distB="0" distL="0" distR="0" simplePos="0" relativeHeight="251661312" behindDoc="0" locked="0" layoutInCell="1" allowOverlap="1" wp14:anchorId="48B23349" wp14:editId="20778611">
              <wp:simplePos x="635" y="635"/>
              <wp:positionH relativeFrom="page">
                <wp:align>left</wp:align>
              </wp:positionH>
              <wp:positionV relativeFrom="page">
                <wp:align>bottom</wp:align>
              </wp:positionV>
              <wp:extent cx="759460" cy="374650"/>
              <wp:effectExtent l="0" t="0" r="2540" b="0"/>
              <wp:wrapNone/>
              <wp:docPr id="1580207973" name="Text Box 2"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73B18099" w14:textId="7B9F72A7" w:rsidR="00E92A36" w:rsidRPr="00E92A36" w:rsidRDefault="00E92A36" w:rsidP="00E92A36">
                          <w:pPr>
                            <w:spacing w:after="0"/>
                            <w:rPr>
                              <w:rFonts w:ascii="Calibri" w:eastAsia="Calibri" w:hAnsi="Calibri" w:cs="Calibri"/>
                              <w:noProof/>
                              <w:color w:val="000000"/>
                            </w:rPr>
                          </w:pPr>
                          <w:r w:rsidRPr="00E92A36">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type w14:anchorId="48B23349" id="_x0000_t202" coordsize="21600,21600" o:spt="202" path="m,l,21600r21600,l21600,xe">
              <v:stroke joinstyle="miter"/>
              <v:path gradientshapeok="t" o:connecttype="rect"/>
            </v:shapetype>
            <v:shape id="Text Box 2" o:spid="_x0000_s1026" type="#_x0000_t202" alt="OFFICIAL" style="position:absolute;margin-left:0;margin-top:0;width:59.8pt;height:2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D6DwIAABoEAAAOAAAAZHJzL2Uyb0RvYy54bWysU99v2jAQfp+0/8Hy+0hgQNuIULFWTJNQ&#10;W4lOfTaOTSLZPss2JOyv39kJs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" filled="f" stroked="f">
              <v:textbox style="mso-fit-shape-to-text:t" inset="20pt,0,0,15pt">
                <w:txbxContent>
                  <w:p w14:paraId="73B18099" w14:textId="7B9F72A7" w:rsidR="00E92A36" w:rsidRPr="00E92A36" w:rsidRDefault="00E92A36" w:rsidP="00E92A36">
                    <w:pPr>
                      <w:spacing w:after="0"/>
                      <w:rPr>
                        <w:rFonts w:ascii="Calibri" w:eastAsia="Calibri" w:hAnsi="Calibri" w:cs="Calibri"/>
                        <w:noProof/>
                        <w:color w:val="000000"/>
                      </w:rPr>
                    </w:pPr>
                    <w:r w:rsidRPr="00E92A36">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47682" w14:textId="6BC10F74" w:rsidR="00E92A36" w:rsidRDefault="00E92A36">
    <w:pPr>
      <w:pStyle w:val="Footer"/>
    </w:pPr>
    <w:r>
      <w:rPr>
        <w:noProof/>
      </w:rPr>
      <mc:AlternateContent>
        <mc:Choice Requires="wps">
          <w:drawing>
            <wp:anchor distT="0" distB="0" distL="0" distR="0" simplePos="0" relativeHeight="251662336" behindDoc="0" locked="0" layoutInCell="1" allowOverlap="1" wp14:anchorId="687ACF59" wp14:editId="42AC1012">
              <wp:simplePos x="914400" y="10072688"/>
              <wp:positionH relativeFrom="page">
                <wp:align>left</wp:align>
              </wp:positionH>
              <wp:positionV relativeFrom="page">
                <wp:align>bottom</wp:align>
              </wp:positionV>
              <wp:extent cx="759460" cy="374650"/>
              <wp:effectExtent l="0" t="0" r="2540" b="0"/>
              <wp:wrapNone/>
              <wp:docPr id="1239738112" name="Text Box 3"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35357FFD" w14:textId="607BE64C" w:rsidR="00E92A36" w:rsidRPr="00E92A36" w:rsidRDefault="00E92A36" w:rsidP="00E92A36">
                          <w:pPr>
                            <w:spacing w:after="0"/>
                            <w:rPr>
                              <w:rFonts w:ascii="Calibri" w:eastAsia="Calibri" w:hAnsi="Calibri" w:cs="Calibri"/>
                              <w:noProof/>
                              <w:color w:val="000000"/>
                            </w:rPr>
                          </w:pPr>
                          <w:r w:rsidRPr="00E92A36">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type w14:anchorId="687ACF59" id="_x0000_t202" coordsize="21600,21600" o:spt="202" path="m,l,21600r21600,l21600,xe">
              <v:stroke joinstyle="miter"/>
              <v:path gradientshapeok="t" o:connecttype="rect"/>
            </v:shapetype>
            <v:shape id="Text Box 3" o:spid="_x0000_s1027" type="#_x0000_t202" alt="OFFICIAL" style="position:absolute;margin-left:0;margin-top:0;width:59.8pt;height:2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" filled="f" stroked="f">
              <v:textbox style="mso-fit-shape-to-text:t" inset="20pt,0,0,15pt">
                <w:txbxContent>
                  <w:p w14:paraId="35357FFD" w14:textId="607BE64C" w:rsidR="00E92A36" w:rsidRPr="00E92A36" w:rsidRDefault="00E92A36" w:rsidP="00E92A36">
                    <w:pPr>
                      <w:spacing w:after="0"/>
                      <w:rPr>
                        <w:rFonts w:ascii="Calibri" w:eastAsia="Calibri" w:hAnsi="Calibri" w:cs="Calibri"/>
                        <w:noProof/>
                        <w:color w:val="000000"/>
                      </w:rPr>
                    </w:pPr>
                    <w:r w:rsidRPr="00E92A36">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3BFCC" w14:textId="3C84AC94" w:rsidR="00E92A36" w:rsidRDefault="00E92A36">
    <w:pPr>
      <w:pStyle w:val="Footer"/>
    </w:pPr>
    <w:r>
      <w:rPr>
        <w:noProof/>
      </w:rPr>
      <mc:AlternateContent>
        <mc:Choice Requires="wps">
          <w:drawing>
            <wp:anchor distT="0" distB="0" distL="0" distR="0" simplePos="0" relativeHeight="251660288" behindDoc="0" locked="0" layoutInCell="1" allowOverlap="1" wp14:anchorId="48DD80AF" wp14:editId="2079EDFF">
              <wp:simplePos x="635" y="635"/>
              <wp:positionH relativeFrom="page">
                <wp:align>left</wp:align>
              </wp:positionH>
              <wp:positionV relativeFrom="page">
                <wp:align>bottom</wp:align>
              </wp:positionV>
              <wp:extent cx="759460" cy="374650"/>
              <wp:effectExtent l="0" t="0" r="2540" b="0"/>
              <wp:wrapNone/>
              <wp:docPr id="1699355156" name="Text Box 1"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0D72ADDF" w14:textId="03850D99" w:rsidR="00E92A36" w:rsidRPr="00E92A36" w:rsidRDefault="00E92A36" w:rsidP="00E92A36">
                          <w:pPr>
                            <w:spacing w:after="0"/>
                            <w:rPr>
                              <w:rFonts w:ascii="Calibri" w:eastAsia="Calibri" w:hAnsi="Calibri" w:cs="Calibri"/>
                              <w:noProof/>
                              <w:color w:val="000000"/>
                            </w:rPr>
                          </w:pPr>
                          <w:r w:rsidRPr="00E92A36">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type w14:anchorId="48DD80AF" id="_x0000_t202" coordsize="21600,21600" o:spt="202" path="m,l,21600r21600,l21600,xe">
              <v:stroke joinstyle="miter"/>
              <v:path gradientshapeok="t" o:connecttype="rect"/>
            </v:shapetype>
            <v:shape id="Text Box 1" o:spid="_x0000_s1028" type="#_x0000_t202" alt="OFFICIAL" style="position:absolute;margin-left:0;margin-top:0;width:59.8pt;height:2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n4EwIAACEEAAAOAAAAZHJzL2Uyb0RvYy54bWysU99v2jAQfp+0/8Hy+0hgQNuIULFWTJNQ&#10;W4lOfTaOTSLZPss2JOyv39khs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" filled="f" stroked="f">
              <v:textbox style="mso-fit-shape-to-text:t" inset="20pt,0,0,15pt">
                <w:txbxContent>
                  <w:p w14:paraId="0D72ADDF" w14:textId="03850D99" w:rsidR="00E92A36" w:rsidRPr="00E92A36" w:rsidRDefault="00E92A36" w:rsidP="00E92A36">
                    <w:pPr>
                      <w:spacing w:after="0"/>
                      <w:rPr>
                        <w:rFonts w:ascii="Calibri" w:eastAsia="Calibri" w:hAnsi="Calibri" w:cs="Calibri"/>
                        <w:noProof/>
                        <w:color w:val="000000"/>
                      </w:rPr>
                    </w:pPr>
                    <w:r w:rsidRPr="00E92A36">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42240" w14:textId="77777777" w:rsidR="00A72207" w:rsidRDefault="00A72207" w:rsidP="00004A0A">
      <w:pPr>
        <w:spacing w:after="0" w:line="240" w:lineRule="auto"/>
      </w:pPr>
      <w:bookmarkStart w:id="0" w:name="_Hlk184193042"/>
      <w:bookmarkEnd w:id="0"/>
      <w:r>
        <w:separator/>
      </w:r>
    </w:p>
  </w:footnote>
  <w:footnote w:type="continuationSeparator" w:id="0">
    <w:p w14:paraId="360701F0" w14:textId="77777777" w:rsidR="00A72207" w:rsidRDefault="00A72207" w:rsidP="00004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9382A" w14:textId="77777777" w:rsidR="00942EFA" w:rsidRDefault="00942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431" w:type="dxa"/>
      <w:tblLook w:val="04A0" w:firstRow="1" w:lastRow="0" w:firstColumn="1" w:lastColumn="0" w:noHBand="0" w:noVBand="1"/>
    </w:tblPr>
    <w:tblGrid>
      <w:gridCol w:w="1822"/>
      <w:gridCol w:w="2319"/>
      <w:gridCol w:w="2086"/>
      <w:gridCol w:w="2016"/>
      <w:gridCol w:w="1822"/>
    </w:tblGrid>
    <w:tr w:rsidR="00A55833" w14:paraId="59EA55BC" w14:textId="77777777" w:rsidTr="002F1950">
      <w:trPr>
        <w:trHeight w:val="1692"/>
      </w:trPr>
      <w:tc>
        <w:tcPr>
          <w:tcW w:w="1822" w:type="dxa"/>
        </w:tcPr>
        <w:p w14:paraId="6FFDE17D" w14:textId="77777777" w:rsidR="00A55833" w:rsidRDefault="00A55833" w:rsidP="00A55833">
          <w:pPr>
            <w:pStyle w:val="Header"/>
            <w:rPr>
              <w:rFonts w:ascii="Times New Roman" w:eastAsia="Times New Roman" w:hAnsi="Times New Roman" w:cs="Times New Roman"/>
              <w:noProof/>
              <w:sz w:val="24"/>
              <w:szCs w:val="24"/>
              <w:lang w:eastAsia="fr-FR"/>
            </w:rPr>
          </w:pPr>
        </w:p>
        <w:p w14:paraId="79C06953" w14:textId="77777777" w:rsidR="00A55833" w:rsidRDefault="00A55833" w:rsidP="00A55833">
          <w:pPr>
            <w:pStyle w:val="Header"/>
            <w:rPr>
              <w:rFonts w:ascii="Times New Roman" w:hAnsi="Times New Roman" w:cs="Times New Roman"/>
              <w:noProof/>
              <w:sz w:val="24"/>
              <w:szCs w:val="24"/>
            </w:rPr>
          </w:pPr>
        </w:p>
        <w:p w14:paraId="65958B2A" w14:textId="77777777" w:rsidR="00A55833" w:rsidRDefault="00A55833" w:rsidP="00A55833">
          <w:pPr>
            <w:pStyle w:val="Header"/>
            <w:rPr>
              <w:lang w:val="en-GB"/>
            </w:rPr>
          </w:pPr>
          <w:r w:rsidRPr="000B0E87">
            <w:rPr>
              <w:rFonts w:ascii="Times New Roman" w:eastAsia="Times New Roman" w:hAnsi="Times New Roman" w:cs="Times New Roman"/>
              <w:noProof/>
              <w:sz w:val="24"/>
              <w:szCs w:val="24"/>
              <w:lang w:eastAsia="fr-FR"/>
            </w:rPr>
            <w:drawing>
              <wp:inline distT="0" distB="0" distL="0" distR="0" wp14:anchorId="0DE7FD78" wp14:editId="17F394DA">
                <wp:extent cx="1019810" cy="717550"/>
                <wp:effectExtent l="0" t="0" r="0" b="0"/>
                <wp:docPr id="5" name="Image 19" descr="Une image contenant logo, Police,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9" descr="Une image contenant logo, Police, Graphique, symbol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810" cy="717550"/>
                        </a:xfrm>
                        <a:prstGeom prst="rect">
                          <a:avLst/>
                        </a:prstGeom>
                        <a:noFill/>
                        <a:ln>
                          <a:noFill/>
                        </a:ln>
                      </pic:spPr>
                    </pic:pic>
                  </a:graphicData>
                </a:graphic>
              </wp:inline>
            </w:drawing>
          </w:r>
        </w:p>
      </w:tc>
      <w:tc>
        <w:tcPr>
          <w:tcW w:w="2330" w:type="dxa"/>
        </w:tcPr>
        <w:p w14:paraId="3508A765" w14:textId="77777777" w:rsidR="00A55833" w:rsidRDefault="00A55833" w:rsidP="00A55833">
          <w:pPr>
            <w:pStyle w:val="Header"/>
            <w:jc w:val="center"/>
            <w:rPr>
              <w:sz w:val="20"/>
              <w:szCs w:val="20"/>
              <w:lang w:val="en-GB"/>
            </w:rPr>
          </w:pPr>
          <w:r>
            <w:rPr>
              <w:noProof/>
              <w:lang w:val="en-US"/>
            </w:rPr>
            <w:drawing>
              <wp:inline distT="0" distB="0" distL="0" distR="0" wp14:anchorId="76A221C5" wp14:editId="44F673B5">
                <wp:extent cx="780118" cy="806450"/>
                <wp:effectExtent l="0" t="0" r="1270" b="0"/>
                <wp:docPr id="6" name="Picture 11">
                  <a:extLst xmlns:a="http://schemas.openxmlformats.org/drawingml/2006/main">
                    <a:ext uri="{FF2B5EF4-FFF2-40B4-BE49-F238E27FC236}">
                      <a16:creationId xmlns:a16="http://schemas.microsoft.com/office/drawing/2014/main" id="{74BA9671-02F1-D9FD-F330-1F0AEBE758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 name="Picture 11">
                          <a:extLst>
                            <a:ext uri="{FF2B5EF4-FFF2-40B4-BE49-F238E27FC236}">
                              <a16:creationId xmlns:a16="http://schemas.microsoft.com/office/drawing/2014/main" id="{74BA9671-02F1-D9FD-F330-1F0AEBE7584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598" cy="825554"/>
                        </a:xfrm>
                        <a:prstGeom prst="rect">
                          <a:avLst/>
                        </a:prstGeom>
                        <a:noFill/>
                        <a:ln>
                          <a:noFill/>
                        </a:ln>
                      </pic:spPr>
                    </pic:pic>
                  </a:graphicData>
                </a:graphic>
              </wp:inline>
            </w:drawing>
          </w:r>
        </w:p>
        <w:p w14:paraId="280A9F11" w14:textId="124A142E" w:rsidR="00A55833" w:rsidRPr="00A00683" w:rsidRDefault="00A55833" w:rsidP="00A55833">
          <w:pPr>
            <w:pStyle w:val="Header"/>
            <w:jc w:val="center"/>
            <w:rPr>
              <w:sz w:val="18"/>
              <w:szCs w:val="18"/>
              <w:lang w:val="en-GB"/>
            </w:rPr>
          </w:pPr>
          <w:r w:rsidRPr="00A00683">
            <w:rPr>
              <w:sz w:val="18"/>
              <w:szCs w:val="18"/>
              <w:lang w:val="en-GB"/>
            </w:rPr>
            <w:t xml:space="preserve">MINISTRY OF </w:t>
          </w:r>
          <w:r w:rsidR="00412610">
            <w:rPr>
              <w:sz w:val="18"/>
              <w:szCs w:val="18"/>
              <w:lang w:val="en-GB"/>
            </w:rPr>
            <w:t>TRANSPORT AND LOGISTIC</w:t>
          </w:r>
        </w:p>
      </w:tc>
      <w:tc>
        <w:tcPr>
          <w:tcW w:w="2086" w:type="dxa"/>
        </w:tcPr>
        <w:p w14:paraId="3A850CB1" w14:textId="77777777" w:rsidR="00A55833" w:rsidRDefault="00A55833" w:rsidP="00A55833">
          <w:pPr>
            <w:pStyle w:val="Header"/>
            <w:ind w:firstLine="708"/>
            <w:rPr>
              <w:lang w:val="en-GB"/>
            </w:rPr>
          </w:pPr>
        </w:p>
        <w:p w14:paraId="1D44C103" w14:textId="77777777" w:rsidR="00A55833" w:rsidRDefault="00A55833" w:rsidP="00A55833">
          <w:pPr>
            <w:pStyle w:val="Header"/>
            <w:ind w:firstLine="708"/>
            <w:rPr>
              <w:lang w:val="en-GB"/>
            </w:rPr>
          </w:pPr>
        </w:p>
        <w:p w14:paraId="71AD5A57" w14:textId="77777777" w:rsidR="00A55833" w:rsidRDefault="00A55833" w:rsidP="00A55833">
          <w:pPr>
            <w:pStyle w:val="Header"/>
            <w:ind w:firstLine="708"/>
            <w:rPr>
              <w:lang w:val="en-GB"/>
            </w:rPr>
          </w:pPr>
        </w:p>
        <w:p w14:paraId="226FBC09" w14:textId="77777777" w:rsidR="00A55833" w:rsidRDefault="00A55833" w:rsidP="00A55833">
          <w:pPr>
            <w:pStyle w:val="Header"/>
            <w:rPr>
              <w:lang w:val="en-GB"/>
            </w:rPr>
          </w:pPr>
          <w:r w:rsidRPr="00C314C1">
            <w:rPr>
              <w:noProof/>
              <w:spacing w:val="-5"/>
              <w:sz w:val="16"/>
              <w:szCs w:val="16"/>
              <w:lang w:val="en-GB" w:eastAsia="en-GB"/>
            </w:rPr>
            <w:drawing>
              <wp:inline distT="0" distB="0" distL="0" distR="0" wp14:anchorId="3DC1CB62" wp14:editId="4EA44644">
                <wp:extent cx="1152525" cy="361950"/>
                <wp:effectExtent l="0" t="0" r="9525" b="0"/>
                <wp:docPr id="7" name="Picture 7" descr="images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ban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8727" cy="367038"/>
                        </a:xfrm>
                        <a:prstGeom prst="rect">
                          <a:avLst/>
                        </a:prstGeom>
                        <a:noFill/>
                        <a:ln>
                          <a:noFill/>
                        </a:ln>
                      </pic:spPr>
                    </pic:pic>
                  </a:graphicData>
                </a:graphic>
              </wp:inline>
            </w:drawing>
          </w:r>
        </w:p>
      </w:tc>
      <w:tc>
        <w:tcPr>
          <w:tcW w:w="1985" w:type="dxa"/>
        </w:tcPr>
        <w:p w14:paraId="338D65A2" w14:textId="77777777" w:rsidR="00A55833" w:rsidRDefault="00A55833" w:rsidP="00A55833">
          <w:pPr>
            <w:pStyle w:val="Header"/>
            <w:rPr>
              <w:lang w:val="en-GB"/>
            </w:rPr>
          </w:pPr>
        </w:p>
        <w:p w14:paraId="5280D2D0" w14:textId="77777777" w:rsidR="00A55833" w:rsidRDefault="00A55833" w:rsidP="00A55833">
          <w:pPr>
            <w:pStyle w:val="Header"/>
            <w:rPr>
              <w:lang w:val="en-GB"/>
            </w:rPr>
          </w:pPr>
        </w:p>
        <w:p w14:paraId="33246309" w14:textId="77777777" w:rsidR="00A55833" w:rsidRDefault="00A55833" w:rsidP="00A55833">
          <w:pPr>
            <w:pStyle w:val="Header"/>
            <w:rPr>
              <w:lang w:val="en-GB"/>
            </w:rPr>
          </w:pPr>
          <w:r>
            <w:rPr>
              <w:noProof/>
            </w:rPr>
            <w:drawing>
              <wp:inline distT="0" distB="0" distL="0" distR="0" wp14:anchorId="0F288C7A" wp14:editId="21A1DBC5">
                <wp:extent cx="1143000" cy="552450"/>
                <wp:effectExtent l="0" t="0" r="0" b="0"/>
                <wp:docPr id="1" name="Picture 1" descr="LOGOTIPO_ANE E FUNDO_TRANSPARENTE-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TIPO_ANE E FUNDO_TRANSPARENTE-01"/>
                        <pic:cNvPicPr>
                          <a:picLocks noChangeArrowheads="1"/>
                        </pic:cNvPicPr>
                      </pic:nvPicPr>
                      <pic:blipFill>
                        <a:blip r:embed="rId4">
                          <a:extLst>
                            <a:ext uri="{28A0092B-C50C-407E-A947-70E740481C1C}">
                              <a14:useLocalDpi xmlns:a14="http://schemas.microsoft.com/office/drawing/2010/main" val="0"/>
                            </a:ext>
                          </a:extLst>
                        </a:blip>
                        <a:srcRect l="7430" t="18994" r="5333" b="21214"/>
                        <a:stretch>
                          <a:fillRect/>
                        </a:stretch>
                      </pic:blipFill>
                      <pic:spPr bwMode="auto">
                        <a:xfrm>
                          <a:off x="0" y="0"/>
                          <a:ext cx="1143000" cy="552450"/>
                        </a:xfrm>
                        <a:prstGeom prst="rect">
                          <a:avLst/>
                        </a:prstGeom>
                        <a:noFill/>
                        <a:ln>
                          <a:noFill/>
                        </a:ln>
                      </pic:spPr>
                    </pic:pic>
                  </a:graphicData>
                </a:graphic>
              </wp:inline>
            </w:drawing>
          </w:r>
        </w:p>
      </w:tc>
      <w:tc>
        <w:tcPr>
          <w:tcW w:w="1842" w:type="dxa"/>
        </w:tcPr>
        <w:p w14:paraId="15F81236" w14:textId="77777777" w:rsidR="00A55833" w:rsidRDefault="00A55833" w:rsidP="00A55833">
          <w:pPr>
            <w:pStyle w:val="Header"/>
            <w:rPr>
              <w:lang w:val="en-GB"/>
            </w:rPr>
          </w:pPr>
          <w:r>
            <w:rPr>
              <w:noProof/>
            </w:rPr>
            <w:drawing>
              <wp:anchor distT="0" distB="0" distL="114300" distR="114300" simplePos="0" relativeHeight="251659264" behindDoc="0" locked="0" layoutInCell="1" allowOverlap="1" wp14:anchorId="5978D7ED" wp14:editId="0C008441">
                <wp:simplePos x="0" y="0"/>
                <wp:positionH relativeFrom="column">
                  <wp:posOffset>-3175</wp:posOffset>
                </wp:positionH>
                <wp:positionV relativeFrom="paragraph">
                  <wp:posOffset>173356</wp:posOffset>
                </wp:positionV>
                <wp:extent cx="1000125" cy="819150"/>
                <wp:effectExtent l="0" t="0" r="9525" b="0"/>
                <wp:wrapNone/>
                <wp:docPr id="4" name="Picture 4"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0125" cy="819150"/>
                        </a:xfrm>
                        <a:prstGeom prst="rect">
                          <a:avLst/>
                        </a:prstGeom>
                      </pic:spPr>
                    </pic:pic>
                  </a:graphicData>
                </a:graphic>
                <wp14:sizeRelH relativeFrom="margin">
                  <wp14:pctWidth>0</wp14:pctWidth>
                </wp14:sizeRelH>
                <wp14:sizeRelV relativeFrom="margin">
                  <wp14:pctHeight>0</wp14:pctHeight>
                </wp14:sizeRelV>
              </wp:anchor>
            </w:drawing>
          </w:r>
        </w:p>
        <w:p w14:paraId="68DF4F19" w14:textId="77777777" w:rsidR="00A55833" w:rsidRDefault="00A55833" w:rsidP="00A55833">
          <w:pPr>
            <w:pStyle w:val="Header"/>
            <w:rPr>
              <w:lang w:val="en-GB"/>
            </w:rPr>
          </w:pPr>
        </w:p>
      </w:tc>
    </w:tr>
  </w:tbl>
  <w:p w14:paraId="21E0846D" w14:textId="7B34BD85" w:rsidR="00004A0A" w:rsidRPr="00004A0A" w:rsidRDefault="00004A0A" w:rsidP="00004A0A">
    <w:pPr>
      <w:pStyle w:val="Header"/>
      <w:rPr>
        <w:lang w:val="en-GB"/>
      </w:rPr>
    </w:pPr>
    <w:r>
      <w:rPr>
        <w:lang w:val="en-GB"/>
      </w:rPr>
      <w:t xml:space="preserve">           </w:t>
    </w:r>
    <w:r>
      <w:rPr>
        <w:lang w:val="en-GB"/>
      </w:rPr>
      <w:tab/>
      <w:t xml:space="preserve">  </w:t>
    </w:r>
    <w:r>
      <w:rPr>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A2D7D" w14:textId="77777777" w:rsidR="00942EFA" w:rsidRDefault="00942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06CB"/>
    <w:multiLevelType w:val="hybridMultilevel"/>
    <w:tmpl w:val="7CE4C91A"/>
    <w:lvl w:ilvl="0" w:tplc="3F22605C">
      <w:numFmt w:val="bullet"/>
      <w:lvlText w:val="-"/>
      <w:lvlJc w:val="left"/>
      <w:pPr>
        <w:ind w:left="720" w:hanging="360"/>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A201F0D"/>
    <w:multiLevelType w:val="hybridMultilevel"/>
    <w:tmpl w:val="C74EA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530302"/>
    <w:multiLevelType w:val="hybridMultilevel"/>
    <w:tmpl w:val="0C383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231570"/>
    <w:multiLevelType w:val="hybridMultilevel"/>
    <w:tmpl w:val="1A34C1F8"/>
    <w:lvl w:ilvl="0" w:tplc="3F22605C">
      <w:numFmt w:val="bullet"/>
      <w:lvlText w:val="-"/>
      <w:lvlJc w:val="left"/>
      <w:pPr>
        <w:ind w:left="720" w:hanging="360"/>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0A"/>
    <w:rsid w:val="00004A0A"/>
    <w:rsid w:val="00005661"/>
    <w:rsid w:val="00010015"/>
    <w:rsid w:val="00064FC5"/>
    <w:rsid w:val="00070E42"/>
    <w:rsid w:val="000730AA"/>
    <w:rsid w:val="000D45ED"/>
    <w:rsid w:val="000D47BF"/>
    <w:rsid w:val="000E1B99"/>
    <w:rsid w:val="000F5515"/>
    <w:rsid w:val="00157520"/>
    <w:rsid w:val="00161D2A"/>
    <w:rsid w:val="00175295"/>
    <w:rsid w:val="0018610B"/>
    <w:rsid w:val="001B7EF7"/>
    <w:rsid w:val="002075F3"/>
    <w:rsid w:val="00223500"/>
    <w:rsid w:val="002E1C1F"/>
    <w:rsid w:val="002E2D9D"/>
    <w:rsid w:val="002E7B82"/>
    <w:rsid w:val="003210E4"/>
    <w:rsid w:val="0034450A"/>
    <w:rsid w:val="00374BC5"/>
    <w:rsid w:val="003766C3"/>
    <w:rsid w:val="00390F1E"/>
    <w:rsid w:val="003B644B"/>
    <w:rsid w:val="003B7C4B"/>
    <w:rsid w:val="003C4E0C"/>
    <w:rsid w:val="003F68B6"/>
    <w:rsid w:val="00412610"/>
    <w:rsid w:val="00423A0B"/>
    <w:rsid w:val="004C34AF"/>
    <w:rsid w:val="004F4160"/>
    <w:rsid w:val="00555CD0"/>
    <w:rsid w:val="005671D3"/>
    <w:rsid w:val="00584976"/>
    <w:rsid w:val="005913B1"/>
    <w:rsid w:val="005B009A"/>
    <w:rsid w:val="005B75B2"/>
    <w:rsid w:val="005F45A0"/>
    <w:rsid w:val="00607EDE"/>
    <w:rsid w:val="0063232E"/>
    <w:rsid w:val="00680430"/>
    <w:rsid w:val="00682D12"/>
    <w:rsid w:val="00690585"/>
    <w:rsid w:val="00690FC8"/>
    <w:rsid w:val="006A6C8B"/>
    <w:rsid w:val="006A6EAB"/>
    <w:rsid w:val="006B2D28"/>
    <w:rsid w:val="006C5D3B"/>
    <w:rsid w:val="006C6B68"/>
    <w:rsid w:val="00736182"/>
    <w:rsid w:val="007A4E65"/>
    <w:rsid w:val="007C24B7"/>
    <w:rsid w:val="007E79A3"/>
    <w:rsid w:val="00821F76"/>
    <w:rsid w:val="00824463"/>
    <w:rsid w:val="008A4D45"/>
    <w:rsid w:val="008C2139"/>
    <w:rsid w:val="00942EFA"/>
    <w:rsid w:val="009C1F56"/>
    <w:rsid w:val="009D6625"/>
    <w:rsid w:val="009F1B9E"/>
    <w:rsid w:val="00A47A1C"/>
    <w:rsid w:val="00A55833"/>
    <w:rsid w:val="00A72207"/>
    <w:rsid w:val="00AC291A"/>
    <w:rsid w:val="00B33D79"/>
    <w:rsid w:val="00B65AFB"/>
    <w:rsid w:val="00B66A44"/>
    <w:rsid w:val="00B93D67"/>
    <w:rsid w:val="00BB52CC"/>
    <w:rsid w:val="00BF0C76"/>
    <w:rsid w:val="00C003B1"/>
    <w:rsid w:val="00C14CEE"/>
    <w:rsid w:val="00CC7186"/>
    <w:rsid w:val="00CD5BF3"/>
    <w:rsid w:val="00D27DC2"/>
    <w:rsid w:val="00D50A36"/>
    <w:rsid w:val="00D52551"/>
    <w:rsid w:val="00D87C06"/>
    <w:rsid w:val="00DF594E"/>
    <w:rsid w:val="00E038AC"/>
    <w:rsid w:val="00E15496"/>
    <w:rsid w:val="00E409B7"/>
    <w:rsid w:val="00E87992"/>
    <w:rsid w:val="00E92A36"/>
    <w:rsid w:val="00EA3DD6"/>
    <w:rsid w:val="00EF4E4D"/>
    <w:rsid w:val="00F04511"/>
    <w:rsid w:val="00F1238E"/>
    <w:rsid w:val="00F2228C"/>
    <w:rsid w:val="00F30B09"/>
    <w:rsid w:val="00F3420E"/>
    <w:rsid w:val="00F371AA"/>
    <w:rsid w:val="00F914C0"/>
    <w:rsid w:val="00F94483"/>
    <w:rsid w:val="00FA341E"/>
    <w:rsid w:val="00FA505B"/>
    <w:rsid w:val="00FC2063"/>
  </w:rsids>
  <m:mathPr>
    <m:mathFont m:val="Cambria Math"/>
    <m:brkBin m:val="before"/>
    <m:brkBinSub m:val="--"/>
    <m:smallFrac m:val="0"/>
    <m:dispDef/>
    <m:lMargin m:val="0"/>
    <m:rMargin m:val="0"/>
    <m:defJc m:val="centerGroup"/>
    <m:wrapIndent m:val="1440"/>
    <m:intLim m:val="subSup"/>
    <m:naryLim m:val="undOvr"/>
  </m:mathPr>
  <w:themeFontLang w:val="pt-P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1C31E"/>
  <w15:chartTrackingRefBased/>
  <w15:docId w15:val="{8E442353-3E15-4AFA-B2D3-BF46D853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A0A"/>
  </w:style>
  <w:style w:type="paragraph" w:styleId="Footer">
    <w:name w:val="footer"/>
    <w:basedOn w:val="Normal"/>
    <w:link w:val="FooterChar"/>
    <w:uiPriority w:val="99"/>
    <w:unhideWhenUsed/>
    <w:rsid w:val="00004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A0A"/>
  </w:style>
  <w:style w:type="paragraph" w:customStyle="1" w:styleId="CM8">
    <w:name w:val="CM8"/>
    <w:basedOn w:val="Normal"/>
    <w:next w:val="Normal"/>
    <w:uiPriority w:val="99"/>
    <w:rsid w:val="00004A0A"/>
    <w:pPr>
      <w:widowControl w:val="0"/>
      <w:autoSpaceDE w:val="0"/>
      <w:autoSpaceDN w:val="0"/>
      <w:adjustRightInd w:val="0"/>
      <w:spacing w:after="0" w:line="240" w:lineRule="auto"/>
    </w:pPr>
    <w:rPr>
      <w:rFonts w:ascii="Cambria" w:eastAsia="Times New Roman" w:hAnsi="Cambria" w:cs="Arial"/>
      <w:sz w:val="24"/>
      <w:szCs w:val="24"/>
      <w:lang w:val="fr-FR" w:eastAsia="fr-FR"/>
    </w:rPr>
  </w:style>
  <w:style w:type="paragraph" w:customStyle="1" w:styleId="CM2">
    <w:name w:val="CM2"/>
    <w:basedOn w:val="Normal"/>
    <w:next w:val="Normal"/>
    <w:uiPriority w:val="99"/>
    <w:rsid w:val="00004A0A"/>
    <w:pPr>
      <w:widowControl w:val="0"/>
      <w:autoSpaceDE w:val="0"/>
      <w:autoSpaceDN w:val="0"/>
      <w:adjustRightInd w:val="0"/>
      <w:spacing w:after="0" w:line="240" w:lineRule="auto"/>
    </w:pPr>
    <w:rPr>
      <w:rFonts w:ascii="Cambria" w:eastAsia="Times New Roman" w:hAnsi="Cambria" w:cs="Arial"/>
      <w:sz w:val="24"/>
      <w:szCs w:val="24"/>
      <w:lang w:val="fr-FR" w:eastAsia="fr-FR"/>
    </w:rPr>
  </w:style>
  <w:style w:type="paragraph" w:styleId="ListParagraph">
    <w:name w:val="List Paragraph"/>
    <w:basedOn w:val="Normal"/>
    <w:uiPriority w:val="34"/>
    <w:qFormat/>
    <w:rsid w:val="005F45A0"/>
    <w:pPr>
      <w:ind w:left="720"/>
      <w:contextualSpacing/>
    </w:pPr>
  </w:style>
  <w:style w:type="table" w:styleId="TableGrid">
    <w:name w:val="Table Grid"/>
    <w:basedOn w:val="TableNormal"/>
    <w:uiPriority w:val="39"/>
    <w:rsid w:val="003B7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CM2"/>
    <w:next w:val="Normal"/>
    <w:link w:val="TitleChar"/>
    <w:qFormat/>
    <w:rsid w:val="003B7C4B"/>
    <w:pPr>
      <w:keepNext/>
      <w:keepLines/>
      <w:widowControl/>
      <w:spacing w:before="240" w:after="120" w:line="240" w:lineRule="atLeast"/>
    </w:pPr>
    <w:rPr>
      <w:rFonts w:ascii="Arial" w:hAnsi="Arial"/>
      <w:b/>
      <w:bCs/>
      <w:color w:val="0070C0"/>
      <w:sz w:val="30"/>
      <w:szCs w:val="30"/>
    </w:rPr>
  </w:style>
  <w:style w:type="character" w:customStyle="1" w:styleId="TitleChar">
    <w:name w:val="Title Char"/>
    <w:basedOn w:val="DefaultParagraphFont"/>
    <w:link w:val="Title"/>
    <w:rsid w:val="003B7C4B"/>
    <w:rPr>
      <w:rFonts w:ascii="Arial" w:eastAsia="Times New Roman" w:hAnsi="Arial" w:cs="Arial"/>
      <w:b/>
      <w:bCs/>
      <w:color w:val="0070C0"/>
      <w:sz w:val="30"/>
      <w:szCs w:val="30"/>
      <w:lang w:val="fr-FR" w:eastAsia="fr-FR"/>
    </w:rPr>
  </w:style>
  <w:style w:type="character" w:styleId="Hyperlink">
    <w:name w:val="Hyperlink"/>
    <w:basedOn w:val="DefaultParagraphFont"/>
    <w:uiPriority w:val="99"/>
    <w:unhideWhenUsed/>
    <w:rsid w:val="00F04511"/>
    <w:rPr>
      <w:color w:val="0563C1" w:themeColor="hyperlink"/>
      <w:u w:val="single"/>
    </w:rPr>
  </w:style>
  <w:style w:type="character" w:styleId="UnresolvedMention">
    <w:name w:val="Unresolved Mention"/>
    <w:basedOn w:val="DefaultParagraphFont"/>
    <w:uiPriority w:val="99"/>
    <w:semiHidden/>
    <w:unhideWhenUsed/>
    <w:rsid w:val="00F04511"/>
    <w:rPr>
      <w:color w:val="605E5C"/>
      <w:shd w:val="clear" w:color="auto" w:fill="E1DFDD"/>
    </w:rPr>
  </w:style>
  <w:style w:type="character" w:styleId="FollowedHyperlink">
    <w:name w:val="FollowedHyperlink"/>
    <w:basedOn w:val="DefaultParagraphFont"/>
    <w:uiPriority w:val="99"/>
    <w:semiHidden/>
    <w:unhideWhenUsed/>
    <w:rsid w:val="000730AA"/>
    <w:rPr>
      <w:color w:val="954F72" w:themeColor="followedHyperlink"/>
      <w:u w:val="single"/>
    </w:rPr>
  </w:style>
  <w:style w:type="paragraph" w:styleId="BalloonText">
    <w:name w:val="Balloon Text"/>
    <w:basedOn w:val="Normal"/>
    <w:link w:val="BalloonTextChar"/>
    <w:uiPriority w:val="99"/>
    <w:semiHidden/>
    <w:unhideWhenUsed/>
    <w:rsid w:val="00005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661"/>
    <w:rPr>
      <w:rFonts w:ascii="Segoe UI" w:hAnsi="Segoe UI" w:cs="Segoe UI"/>
      <w:sz w:val="18"/>
      <w:szCs w:val="18"/>
    </w:rPr>
  </w:style>
  <w:style w:type="character" w:styleId="CommentReference">
    <w:name w:val="annotation reference"/>
    <w:basedOn w:val="DefaultParagraphFont"/>
    <w:uiPriority w:val="99"/>
    <w:semiHidden/>
    <w:unhideWhenUsed/>
    <w:rsid w:val="002075F3"/>
    <w:rPr>
      <w:sz w:val="16"/>
      <w:szCs w:val="16"/>
    </w:rPr>
  </w:style>
  <w:style w:type="paragraph" w:styleId="CommentText">
    <w:name w:val="annotation text"/>
    <w:basedOn w:val="Normal"/>
    <w:link w:val="CommentTextChar"/>
    <w:uiPriority w:val="99"/>
    <w:unhideWhenUsed/>
    <w:rsid w:val="002075F3"/>
    <w:pPr>
      <w:spacing w:line="240" w:lineRule="auto"/>
    </w:pPr>
    <w:rPr>
      <w:sz w:val="20"/>
      <w:szCs w:val="20"/>
    </w:rPr>
  </w:style>
  <w:style w:type="character" w:customStyle="1" w:styleId="CommentTextChar">
    <w:name w:val="Comment Text Char"/>
    <w:basedOn w:val="DefaultParagraphFont"/>
    <w:link w:val="CommentText"/>
    <w:uiPriority w:val="99"/>
    <w:rsid w:val="002075F3"/>
    <w:rPr>
      <w:sz w:val="20"/>
      <w:szCs w:val="20"/>
    </w:rPr>
  </w:style>
  <w:style w:type="paragraph" w:styleId="CommentSubject">
    <w:name w:val="annotation subject"/>
    <w:basedOn w:val="CommentText"/>
    <w:next w:val="CommentText"/>
    <w:link w:val="CommentSubjectChar"/>
    <w:uiPriority w:val="99"/>
    <w:semiHidden/>
    <w:unhideWhenUsed/>
    <w:rsid w:val="002075F3"/>
    <w:rPr>
      <w:b/>
      <w:bCs/>
    </w:rPr>
  </w:style>
  <w:style w:type="character" w:customStyle="1" w:styleId="CommentSubjectChar">
    <w:name w:val="Comment Subject Char"/>
    <w:basedOn w:val="CommentTextChar"/>
    <w:link w:val="CommentSubject"/>
    <w:uiPriority w:val="99"/>
    <w:semiHidden/>
    <w:rsid w:val="002075F3"/>
    <w:rPr>
      <w:b/>
      <w:bCs/>
      <w:sz w:val="20"/>
      <w:szCs w:val="20"/>
    </w:rPr>
  </w:style>
  <w:style w:type="paragraph" w:styleId="Revision">
    <w:name w:val="Revision"/>
    <w:hidden/>
    <w:uiPriority w:val="99"/>
    <w:semiHidden/>
    <w:rsid w:val="00390F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113905">
      <w:bodyDiv w:val="1"/>
      <w:marLeft w:val="0"/>
      <w:marRight w:val="0"/>
      <w:marTop w:val="0"/>
      <w:marBottom w:val="0"/>
      <w:divBdr>
        <w:top w:val="none" w:sz="0" w:space="0" w:color="auto"/>
        <w:left w:val="none" w:sz="0" w:space="0" w:color="auto"/>
        <w:bottom w:val="none" w:sz="0" w:space="0" w:color="auto"/>
        <w:right w:val="none" w:sz="0" w:space="0" w:color="auto"/>
      </w:divBdr>
    </w:div>
    <w:div w:id="663433524">
      <w:bodyDiv w:val="1"/>
      <w:marLeft w:val="0"/>
      <w:marRight w:val="0"/>
      <w:marTop w:val="0"/>
      <w:marBottom w:val="0"/>
      <w:divBdr>
        <w:top w:val="none" w:sz="0" w:space="0" w:color="auto"/>
        <w:left w:val="none" w:sz="0" w:space="0" w:color="auto"/>
        <w:bottom w:val="none" w:sz="0" w:space="0" w:color="auto"/>
        <w:right w:val="none" w:sz="0" w:space="0" w:color="auto"/>
      </w:divBdr>
    </w:div>
    <w:div w:id="731151443">
      <w:bodyDiv w:val="1"/>
      <w:marLeft w:val="0"/>
      <w:marRight w:val="0"/>
      <w:marTop w:val="0"/>
      <w:marBottom w:val="0"/>
      <w:divBdr>
        <w:top w:val="none" w:sz="0" w:space="0" w:color="auto"/>
        <w:left w:val="none" w:sz="0" w:space="0" w:color="auto"/>
        <w:bottom w:val="none" w:sz="0" w:space="0" w:color="auto"/>
        <w:right w:val="none" w:sz="0" w:space="0" w:color="auto"/>
      </w:divBdr>
    </w:div>
    <w:div w:id="1526748673">
      <w:bodyDiv w:val="1"/>
      <w:marLeft w:val="0"/>
      <w:marRight w:val="0"/>
      <w:marTop w:val="0"/>
      <w:marBottom w:val="0"/>
      <w:divBdr>
        <w:top w:val="none" w:sz="0" w:space="0" w:color="auto"/>
        <w:left w:val="none" w:sz="0" w:space="0" w:color="auto"/>
        <w:bottom w:val="none" w:sz="0" w:space="0" w:color="auto"/>
        <w:right w:val="none" w:sz="0" w:space="0" w:color="auto"/>
      </w:divBdr>
      <w:divsChild>
        <w:div w:id="1893496424">
          <w:marLeft w:val="0"/>
          <w:marRight w:val="0"/>
          <w:marTop w:val="0"/>
          <w:marBottom w:val="0"/>
          <w:divBdr>
            <w:top w:val="none" w:sz="0" w:space="0" w:color="auto"/>
            <w:left w:val="none" w:sz="0" w:space="0" w:color="auto"/>
            <w:bottom w:val="none" w:sz="0" w:space="0" w:color="auto"/>
            <w:right w:val="none" w:sz="0" w:space="0" w:color="auto"/>
          </w:divBdr>
          <w:divsChild>
            <w:div w:id="255017725">
              <w:marLeft w:val="0"/>
              <w:marRight w:val="0"/>
              <w:marTop w:val="0"/>
              <w:marBottom w:val="0"/>
              <w:divBdr>
                <w:top w:val="none" w:sz="0" w:space="0" w:color="auto"/>
                <w:left w:val="none" w:sz="0" w:space="0" w:color="auto"/>
                <w:bottom w:val="none" w:sz="0" w:space="0" w:color="auto"/>
                <w:right w:val="none" w:sz="0" w:space="0" w:color="auto"/>
              </w:divBdr>
              <w:divsChild>
                <w:div w:id="875198446">
                  <w:marLeft w:val="0"/>
                  <w:marRight w:val="0"/>
                  <w:marTop w:val="0"/>
                  <w:marBottom w:val="0"/>
                  <w:divBdr>
                    <w:top w:val="none" w:sz="0" w:space="0" w:color="auto"/>
                    <w:left w:val="none" w:sz="0" w:space="0" w:color="auto"/>
                    <w:bottom w:val="none" w:sz="0" w:space="0" w:color="auto"/>
                    <w:right w:val="none" w:sz="0" w:space="0" w:color="auto"/>
                  </w:divBdr>
                  <w:divsChild>
                    <w:div w:id="15306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smaputo.reservations@southernsun.com?subject=Southern%20Sun%20Maputo%20|%20Website%20Enquiry" TargetMode="External"/><Relationship Id="rId18" Type="http://schemas.openxmlformats.org/officeDocument/2006/relationships/hyperlink" Target="mailto:caladoouana@yahoo.com.br"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citylodgehotels.com/contact-uswww.radissonhotels.com/en-us/hotels/radisson-blu-maputo" TargetMode="External"/><Relationship Id="rId17" Type="http://schemas.openxmlformats.org/officeDocument/2006/relationships/hyperlink" Target="https://www.piarcseminar-mozambique.com/event-details/improvement-of-road-network-resilience-2/for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tel:+258%2020%2060703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ervations.polana@serenahotels.com"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semaputo.reservations@southernsun.com?subject=StayEasy%20Maputo%20|%20Website%20Enquiry" TargetMode="External"/><Relationship Id="rId23" Type="http://schemas.openxmlformats.org/officeDocument/2006/relationships/header" Target="header3.xml"/><Relationship Id="rId10" Type="http://schemas.openxmlformats.org/officeDocument/2006/relationships/hyperlink" Target="https://www.serenahotels.com/polana/"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stayeasymaputo.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78CFE-55C4-4671-9E31-7EA0DE109D8A}">
  <ds:schemaRefs>
    <ds:schemaRef ds:uri="http://www.w3.org/2001/XMLSchema"/>
  </ds:schemaRefs>
</ds:datastoreItem>
</file>

<file path=customXml/itemProps2.xml><?xml version="1.0" encoding="utf-8"?>
<ds:datastoreItem xmlns:ds="http://schemas.openxmlformats.org/officeDocument/2006/customXml" ds:itemID="{A04BE18F-34DB-4854-9B84-4188FB45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1812</Words>
  <Characters>10333</Characters>
  <Application>Microsoft Office Word</Application>
  <DocSecurity>0</DocSecurity>
  <Lines>86</Lines>
  <Paragraphs>24</Paragraphs>
  <ScaleCrop>false</ScaleCrop>
  <HeadingPairs>
    <vt:vector size="6" baseType="variant">
      <vt:variant>
        <vt:lpstr>Title</vt:lpstr>
      </vt:variant>
      <vt:variant>
        <vt:i4>1</vt:i4>
      </vt:variant>
      <vt:variant>
        <vt:lpstr>제목</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Calado Ouana</dc:creator>
  <cp:keywords/>
  <dc:description/>
  <cp:lastModifiedBy>Ivan Costa</cp:lastModifiedBy>
  <cp:revision>2</cp:revision>
  <cp:lastPrinted>2024-12-06T07:10:00Z</cp:lastPrinted>
  <dcterms:created xsi:type="dcterms:W3CDTF">2025-11-11T17:49:00Z</dcterms:created>
  <dcterms:modified xsi:type="dcterms:W3CDTF">2025-11-11T17:49:00Z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654a1a14,5e300f65,49e4e700</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2025-07-30T21:44:15Z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09731485-48f7-4feb-bbfe-b2fa16bf1874</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ies>
</file>